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B260301" w14:textId="77777777" w:rsidTr="00060C0C">
        <w:trPr>
          <w:trHeight w:hRule="exact" w:val="2948"/>
        </w:trPr>
        <w:tc>
          <w:tcPr>
            <w:tcW w:w="11185" w:type="dxa"/>
            <w:shd w:val="clear" w:color="auto" w:fill="83D0F5"/>
            <w:vAlign w:val="center"/>
          </w:tcPr>
          <w:p w14:paraId="10C6F15C" w14:textId="77777777" w:rsidR="00974E99" w:rsidRPr="00405755" w:rsidRDefault="00974E99" w:rsidP="00564664">
            <w:pPr>
              <w:pStyle w:val="Documenttype"/>
            </w:pPr>
            <w:r w:rsidRPr="00405755">
              <w:t xml:space="preserve">IALA </w:t>
            </w:r>
            <w:commentRangeStart w:id="0"/>
            <w:r w:rsidR="00F905E1" w:rsidRPr="00405755">
              <w:t>R</w:t>
            </w:r>
            <w:r w:rsidR="00456EE9" w:rsidRPr="00405755">
              <w:t>ECOMMENDATI</w:t>
            </w:r>
            <w:r w:rsidR="00F905E1" w:rsidRPr="00405755">
              <w:t>ON</w:t>
            </w:r>
            <w:commentRangeEnd w:id="0"/>
            <w:r w:rsidR="00964F30">
              <w:rPr>
                <w:rStyle w:val="CommentReference"/>
                <w:b w:val="0"/>
                <w:caps w:val="0"/>
                <w:color w:val="auto"/>
              </w:rPr>
              <w:commentReference w:id="0"/>
            </w:r>
          </w:p>
        </w:tc>
      </w:tr>
    </w:tbl>
    <w:p w14:paraId="3C4E1A20" w14:textId="77777777" w:rsidR="008972C3" w:rsidRPr="00405755" w:rsidRDefault="008972C3" w:rsidP="003274DB"/>
    <w:p w14:paraId="1B4D1285" w14:textId="77777777" w:rsidR="00D74AE1" w:rsidRPr="00405755" w:rsidRDefault="00D74AE1" w:rsidP="003274DB"/>
    <w:p w14:paraId="76CC4A6F" w14:textId="77777777" w:rsidR="00111E0A" w:rsidRPr="00405755" w:rsidRDefault="00111E0A" w:rsidP="00111E0A">
      <w:pPr>
        <w:pStyle w:val="Documentnumber"/>
      </w:pPr>
      <w:r w:rsidRPr="00405755">
        <w:t>Document referenc</w:t>
      </w:r>
      <w:commentRangeStart w:id="1"/>
      <w:r w:rsidRPr="00405755">
        <w:t>e</w:t>
      </w:r>
      <w:commentRangeEnd w:id="1"/>
      <w:r w:rsidRPr="00405755">
        <w:rPr>
          <w:rStyle w:val="CommentReference"/>
          <w:caps w:val="0"/>
          <w:color w:val="auto"/>
        </w:rPr>
        <w:commentReference w:id="1"/>
      </w:r>
    </w:p>
    <w:p w14:paraId="16508787" w14:textId="77777777" w:rsidR="00111E0A" w:rsidRPr="00405755" w:rsidRDefault="00111E0A" w:rsidP="003274DB"/>
    <w:p w14:paraId="2A6BFB9E" w14:textId="2508EEE1" w:rsidR="00776004" w:rsidRPr="00405755" w:rsidRDefault="00417089" w:rsidP="00564664">
      <w:pPr>
        <w:pStyle w:val="Documentname"/>
      </w:pPr>
      <w:r w:rsidRPr="00890FD9">
        <w:rPr>
          <w:highlight w:val="yellow"/>
        </w:rPr>
        <w:t>Marine Signal Lights– Colours</w:t>
      </w:r>
    </w:p>
    <w:p w14:paraId="0BA0B15F" w14:textId="77777777" w:rsidR="00D74AE1" w:rsidRPr="00405755" w:rsidRDefault="00D74AE1" w:rsidP="00D74AE1"/>
    <w:p w14:paraId="2EC13C3D" w14:textId="77777777" w:rsidR="006A48A6" w:rsidRPr="00405755" w:rsidRDefault="006A48A6" w:rsidP="00D74AE1"/>
    <w:p w14:paraId="4630C8E0" w14:textId="77777777" w:rsidR="005378B8" w:rsidRPr="00405755" w:rsidRDefault="005378B8" w:rsidP="00D74AE1"/>
    <w:p w14:paraId="5897159C" w14:textId="77777777" w:rsidR="005378B8" w:rsidRPr="00405755" w:rsidRDefault="005378B8" w:rsidP="00D74AE1"/>
    <w:p w14:paraId="3724F284" w14:textId="77777777" w:rsidR="005378B8" w:rsidRPr="00405755" w:rsidRDefault="005378B8" w:rsidP="00D74AE1">
      <w:bookmarkStart w:id="2" w:name="_GoBack"/>
      <w:bookmarkEnd w:id="2"/>
    </w:p>
    <w:p w14:paraId="1F787A90" w14:textId="77777777" w:rsidR="005378B8" w:rsidRPr="00405755" w:rsidRDefault="005378B8" w:rsidP="00D74AE1"/>
    <w:p w14:paraId="6C029A29" w14:textId="77777777" w:rsidR="005378B8" w:rsidRPr="00405755" w:rsidRDefault="005378B8" w:rsidP="00D74AE1"/>
    <w:p w14:paraId="3AE10B69" w14:textId="77777777" w:rsidR="005378B8" w:rsidRPr="00405755" w:rsidRDefault="005378B8" w:rsidP="00D74AE1"/>
    <w:p w14:paraId="667F8000" w14:textId="77777777" w:rsidR="005378B8" w:rsidRPr="00405755" w:rsidRDefault="005378B8" w:rsidP="00D74AE1"/>
    <w:p w14:paraId="445E7D6E" w14:textId="77777777" w:rsidR="005378B8" w:rsidRPr="00405755" w:rsidRDefault="005378B8" w:rsidP="00D74AE1"/>
    <w:p w14:paraId="77FEC158" w14:textId="77777777" w:rsidR="005378B8" w:rsidRPr="00405755" w:rsidRDefault="005378B8" w:rsidP="00D74AE1"/>
    <w:p w14:paraId="034C4BC0" w14:textId="77777777" w:rsidR="005378B8" w:rsidRPr="00405755" w:rsidRDefault="005378B8" w:rsidP="00D74AE1"/>
    <w:p w14:paraId="2102C51E" w14:textId="77777777" w:rsidR="005378B8" w:rsidRPr="00405755" w:rsidRDefault="005378B8" w:rsidP="00D74AE1"/>
    <w:p w14:paraId="0250C481" w14:textId="77777777" w:rsidR="005378B8" w:rsidRPr="00405755" w:rsidRDefault="005378B8" w:rsidP="00D74AE1"/>
    <w:p w14:paraId="6F8F409B" w14:textId="77777777" w:rsidR="005378B8" w:rsidRPr="00405755" w:rsidRDefault="005378B8" w:rsidP="00D74AE1"/>
    <w:p w14:paraId="65AE7FE8" w14:textId="77777777" w:rsidR="005378B8" w:rsidRPr="00405755" w:rsidRDefault="005378B8" w:rsidP="00D74AE1"/>
    <w:p w14:paraId="726DD2F3" w14:textId="77777777" w:rsidR="005378B8" w:rsidRPr="00405755" w:rsidRDefault="005378B8" w:rsidP="00D74AE1"/>
    <w:p w14:paraId="7A42B527" w14:textId="77777777" w:rsidR="005378B8" w:rsidRPr="00405755" w:rsidRDefault="005378B8" w:rsidP="00D74AE1"/>
    <w:p w14:paraId="6C2C8330" w14:textId="77777777" w:rsidR="005378B8" w:rsidRPr="00405755" w:rsidRDefault="005378B8" w:rsidP="00D74AE1"/>
    <w:p w14:paraId="02B1C98B" w14:textId="77777777" w:rsidR="005378B8" w:rsidRPr="00405755" w:rsidRDefault="005378B8" w:rsidP="00D74AE1"/>
    <w:p w14:paraId="798D8BC5" w14:textId="77777777" w:rsidR="005378B8" w:rsidRPr="00405755" w:rsidRDefault="005378B8" w:rsidP="00D74AE1"/>
    <w:p w14:paraId="46380033" w14:textId="77777777" w:rsidR="005378B8" w:rsidRPr="00405755" w:rsidRDefault="005378B8" w:rsidP="00D74AE1"/>
    <w:p w14:paraId="6D6C8A34" w14:textId="77777777" w:rsidR="005378B8" w:rsidRPr="00405755" w:rsidRDefault="005378B8" w:rsidP="00D74AE1"/>
    <w:p w14:paraId="77FED962" w14:textId="77777777" w:rsidR="005378B8" w:rsidRPr="00405755" w:rsidRDefault="005378B8" w:rsidP="00D74AE1"/>
    <w:p w14:paraId="06E68568" w14:textId="77777777" w:rsidR="005378B8" w:rsidRPr="00405755" w:rsidRDefault="005378B8" w:rsidP="00D74AE1"/>
    <w:p w14:paraId="5498A38C" w14:textId="77777777" w:rsidR="005378B8" w:rsidRPr="00405755" w:rsidRDefault="005378B8" w:rsidP="00D74AE1"/>
    <w:p w14:paraId="7EC7179C" w14:textId="77777777" w:rsidR="005378B8" w:rsidRPr="00405755" w:rsidRDefault="005378B8" w:rsidP="005378B8">
      <w:pPr>
        <w:pStyle w:val="Editionnumber"/>
      </w:pPr>
      <w:r w:rsidRPr="00405755">
        <w:t xml:space="preserve">Edition </w:t>
      </w:r>
      <w:commentRangeStart w:id="3"/>
      <w:r w:rsidRPr="00405755">
        <w:t>1.0</w:t>
      </w:r>
      <w:commentRangeEnd w:id="3"/>
      <w:r w:rsidRPr="00405755">
        <w:rPr>
          <w:rStyle w:val="CommentReference"/>
          <w:b w:val="0"/>
          <w:color w:val="auto"/>
        </w:rPr>
        <w:commentReference w:id="3"/>
      </w:r>
    </w:p>
    <w:p w14:paraId="36E1AF23" w14:textId="77777777" w:rsidR="006A48A6" w:rsidRPr="00405755" w:rsidRDefault="005378B8" w:rsidP="005378B8">
      <w:pPr>
        <w:pStyle w:val="Documentdate"/>
      </w:pPr>
      <w:r w:rsidRPr="00405755">
        <w:t xml:space="preserve">Document </w:t>
      </w:r>
      <w:commentRangeStart w:id="4"/>
      <w:r w:rsidRPr="00405755">
        <w:t>date</w:t>
      </w:r>
      <w:commentRangeEnd w:id="4"/>
      <w:r w:rsidRPr="00405755">
        <w:rPr>
          <w:rStyle w:val="CommentReference"/>
          <w:b w:val="0"/>
          <w:color w:val="auto"/>
        </w:rPr>
        <w:commentReference w:id="4"/>
      </w:r>
    </w:p>
    <w:p w14:paraId="0B08A81C"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625FE34"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188309C6" w14:textId="77777777" w:rsidTr="005E4659">
        <w:tc>
          <w:tcPr>
            <w:tcW w:w="1908" w:type="dxa"/>
          </w:tcPr>
          <w:p w14:paraId="5A960E65" w14:textId="77777777" w:rsidR="00914E26" w:rsidRPr="00405755" w:rsidRDefault="00914E26" w:rsidP="00914E26">
            <w:pPr>
              <w:pStyle w:val="Tabletexttitle"/>
            </w:pPr>
            <w:r w:rsidRPr="00405755">
              <w:t>Date</w:t>
            </w:r>
          </w:p>
        </w:tc>
        <w:tc>
          <w:tcPr>
            <w:tcW w:w="3576" w:type="dxa"/>
          </w:tcPr>
          <w:p w14:paraId="49B31C0C" w14:textId="77777777" w:rsidR="00914E26" w:rsidRPr="00405755" w:rsidRDefault="00914E26" w:rsidP="00914E26">
            <w:pPr>
              <w:pStyle w:val="Tabletexttitle"/>
            </w:pPr>
            <w:r w:rsidRPr="00405755">
              <w:t>Page / Section Revised</w:t>
            </w:r>
          </w:p>
        </w:tc>
        <w:tc>
          <w:tcPr>
            <w:tcW w:w="5001" w:type="dxa"/>
          </w:tcPr>
          <w:p w14:paraId="7747CCA7" w14:textId="77777777" w:rsidR="00914E26" w:rsidRPr="00405755" w:rsidRDefault="00914E26" w:rsidP="005E4659">
            <w:pPr>
              <w:pStyle w:val="Tabletexttitle"/>
              <w:ind w:right="112"/>
            </w:pPr>
            <w:r w:rsidRPr="00405755">
              <w:t>Requirement for Revision</w:t>
            </w:r>
          </w:p>
        </w:tc>
      </w:tr>
      <w:tr w:rsidR="005E4659" w:rsidRPr="00405755" w14:paraId="6D576AF5" w14:textId="77777777" w:rsidTr="005E4659">
        <w:trPr>
          <w:trHeight w:val="851"/>
        </w:trPr>
        <w:tc>
          <w:tcPr>
            <w:tcW w:w="1908" w:type="dxa"/>
            <w:vAlign w:val="center"/>
          </w:tcPr>
          <w:p w14:paraId="761AA201" w14:textId="77777777" w:rsidR="00914E26" w:rsidRPr="00405755" w:rsidRDefault="00914E26" w:rsidP="00914E26">
            <w:pPr>
              <w:pStyle w:val="Tabletext"/>
            </w:pPr>
          </w:p>
        </w:tc>
        <w:tc>
          <w:tcPr>
            <w:tcW w:w="3576" w:type="dxa"/>
            <w:vAlign w:val="center"/>
          </w:tcPr>
          <w:p w14:paraId="76C5FF97" w14:textId="77777777" w:rsidR="00914E26" w:rsidRPr="00405755" w:rsidRDefault="00914E26" w:rsidP="00914E26">
            <w:pPr>
              <w:pStyle w:val="Tabletext"/>
            </w:pPr>
          </w:p>
        </w:tc>
        <w:tc>
          <w:tcPr>
            <w:tcW w:w="5001" w:type="dxa"/>
            <w:vAlign w:val="center"/>
          </w:tcPr>
          <w:p w14:paraId="24EB2E2E" w14:textId="77777777" w:rsidR="00914E26" w:rsidRPr="00405755" w:rsidRDefault="00914E26" w:rsidP="00914E26">
            <w:pPr>
              <w:pStyle w:val="Tabletext"/>
            </w:pPr>
          </w:p>
        </w:tc>
      </w:tr>
      <w:tr w:rsidR="005E4659" w:rsidRPr="00405755" w14:paraId="30E0555D" w14:textId="77777777" w:rsidTr="005E4659">
        <w:trPr>
          <w:trHeight w:val="851"/>
        </w:trPr>
        <w:tc>
          <w:tcPr>
            <w:tcW w:w="1908" w:type="dxa"/>
            <w:vAlign w:val="center"/>
          </w:tcPr>
          <w:p w14:paraId="4DAF2773" w14:textId="77777777" w:rsidR="00914E26" w:rsidRPr="00405755" w:rsidRDefault="00914E26" w:rsidP="00914E26">
            <w:pPr>
              <w:pStyle w:val="Tabletext"/>
            </w:pPr>
          </w:p>
        </w:tc>
        <w:tc>
          <w:tcPr>
            <w:tcW w:w="3576" w:type="dxa"/>
            <w:vAlign w:val="center"/>
          </w:tcPr>
          <w:p w14:paraId="538936BA" w14:textId="77777777" w:rsidR="00914E26" w:rsidRPr="00405755" w:rsidRDefault="00914E26" w:rsidP="00914E26">
            <w:pPr>
              <w:pStyle w:val="Tabletext"/>
            </w:pPr>
          </w:p>
        </w:tc>
        <w:tc>
          <w:tcPr>
            <w:tcW w:w="5001" w:type="dxa"/>
            <w:vAlign w:val="center"/>
          </w:tcPr>
          <w:p w14:paraId="52055024" w14:textId="77777777" w:rsidR="00914E26" w:rsidRPr="00405755" w:rsidRDefault="00914E26" w:rsidP="00914E26">
            <w:pPr>
              <w:pStyle w:val="Tabletext"/>
            </w:pPr>
          </w:p>
        </w:tc>
      </w:tr>
      <w:tr w:rsidR="005E4659" w:rsidRPr="00405755" w14:paraId="5C1DA349" w14:textId="77777777" w:rsidTr="005E4659">
        <w:trPr>
          <w:trHeight w:val="851"/>
        </w:trPr>
        <w:tc>
          <w:tcPr>
            <w:tcW w:w="1908" w:type="dxa"/>
            <w:vAlign w:val="center"/>
          </w:tcPr>
          <w:p w14:paraId="293793EC" w14:textId="77777777" w:rsidR="00914E26" w:rsidRPr="00405755" w:rsidRDefault="00914E26" w:rsidP="00914E26">
            <w:pPr>
              <w:pStyle w:val="Tabletext"/>
            </w:pPr>
          </w:p>
        </w:tc>
        <w:tc>
          <w:tcPr>
            <w:tcW w:w="3576" w:type="dxa"/>
            <w:vAlign w:val="center"/>
          </w:tcPr>
          <w:p w14:paraId="543294FB" w14:textId="77777777" w:rsidR="00914E26" w:rsidRPr="00405755" w:rsidRDefault="00914E26" w:rsidP="00914E26">
            <w:pPr>
              <w:pStyle w:val="Tabletext"/>
            </w:pPr>
          </w:p>
        </w:tc>
        <w:tc>
          <w:tcPr>
            <w:tcW w:w="5001" w:type="dxa"/>
            <w:vAlign w:val="center"/>
          </w:tcPr>
          <w:p w14:paraId="338A4FA1" w14:textId="77777777" w:rsidR="00914E26" w:rsidRPr="00405755" w:rsidRDefault="00914E26" w:rsidP="00914E26">
            <w:pPr>
              <w:pStyle w:val="Tabletext"/>
            </w:pPr>
          </w:p>
        </w:tc>
      </w:tr>
      <w:tr w:rsidR="005E4659" w:rsidRPr="00405755" w14:paraId="019DC0B5" w14:textId="77777777" w:rsidTr="005E4659">
        <w:trPr>
          <w:trHeight w:val="851"/>
        </w:trPr>
        <w:tc>
          <w:tcPr>
            <w:tcW w:w="1908" w:type="dxa"/>
            <w:vAlign w:val="center"/>
          </w:tcPr>
          <w:p w14:paraId="780E1284" w14:textId="77777777" w:rsidR="00914E26" w:rsidRPr="00405755" w:rsidRDefault="00914E26" w:rsidP="00914E26">
            <w:pPr>
              <w:pStyle w:val="Tabletext"/>
            </w:pPr>
          </w:p>
        </w:tc>
        <w:tc>
          <w:tcPr>
            <w:tcW w:w="3576" w:type="dxa"/>
            <w:vAlign w:val="center"/>
          </w:tcPr>
          <w:p w14:paraId="4EE93A7A" w14:textId="77777777" w:rsidR="00914E26" w:rsidRPr="00405755" w:rsidRDefault="00914E26" w:rsidP="00914E26">
            <w:pPr>
              <w:pStyle w:val="Tabletext"/>
            </w:pPr>
          </w:p>
        </w:tc>
        <w:tc>
          <w:tcPr>
            <w:tcW w:w="5001" w:type="dxa"/>
            <w:vAlign w:val="center"/>
          </w:tcPr>
          <w:p w14:paraId="64754325" w14:textId="77777777" w:rsidR="00914E26" w:rsidRPr="00405755" w:rsidRDefault="00914E26" w:rsidP="00914E26">
            <w:pPr>
              <w:pStyle w:val="Tabletext"/>
            </w:pPr>
          </w:p>
        </w:tc>
      </w:tr>
      <w:tr w:rsidR="005E4659" w:rsidRPr="00405755" w14:paraId="5EA6DC6F" w14:textId="77777777" w:rsidTr="005E4659">
        <w:trPr>
          <w:trHeight w:val="851"/>
        </w:trPr>
        <w:tc>
          <w:tcPr>
            <w:tcW w:w="1908" w:type="dxa"/>
            <w:vAlign w:val="center"/>
          </w:tcPr>
          <w:p w14:paraId="1BF68033" w14:textId="77777777" w:rsidR="00914E26" w:rsidRPr="00405755" w:rsidRDefault="00914E26" w:rsidP="00914E26">
            <w:pPr>
              <w:pStyle w:val="Tabletext"/>
            </w:pPr>
          </w:p>
        </w:tc>
        <w:tc>
          <w:tcPr>
            <w:tcW w:w="3576" w:type="dxa"/>
            <w:vAlign w:val="center"/>
          </w:tcPr>
          <w:p w14:paraId="5AA0F0F4" w14:textId="77777777" w:rsidR="00914E26" w:rsidRPr="00405755" w:rsidRDefault="00914E26" w:rsidP="00914E26">
            <w:pPr>
              <w:pStyle w:val="Tabletext"/>
            </w:pPr>
          </w:p>
        </w:tc>
        <w:tc>
          <w:tcPr>
            <w:tcW w:w="5001" w:type="dxa"/>
            <w:vAlign w:val="center"/>
          </w:tcPr>
          <w:p w14:paraId="6B48B078" w14:textId="77777777" w:rsidR="00914E26" w:rsidRPr="00405755" w:rsidRDefault="00914E26" w:rsidP="00914E26">
            <w:pPr>
              <w:pStyle w:val="Tabletext"/>
            </w:pPr>
          </w:p>
        </w:tc>
      </w:tr>
      <w:tr w:rsidR="005E4659" w:rsidRPr="00405755" w14:paraId="46C60E15" w14:textId="77777777" w:rsidTr="005E4659">
        <w:trPr>
          <w:trHeight w:val="851"/>
        </w:trPr>
        <w:tc>
          <w:tcPr>
            <w:tcW w:w="1908" w:type="dxa"/>
            <w:vAlign w:val="center"/>
          </w:tcPr>
          <w:p w14:paraId="42637D71" w14:textId="77777777" w:rsidR="00914E26" w:rsidRPr="00405755" w:rsidRDefault="00914E26" w:rsidP="00914E26">
            <w:pPr>
              <w:pStyle w:val="Tabletext"/>
            </w:pPr>
          </w:p>
        </w:tc>
        <w:tc>
          <w:tcPr>
            <w:tcW w:w="3576" w:type="dxa"/>
            <w:vAlign w:val="center"/>
          </w:tcPr>
          <w:p w14:paraId="7DD04033" w14:textId="77777777" w:rsidR="00914E26" w:rsidRPr="00405755" w:rsidRDefault="00914E26" w:rsidP="00914E26">
            <w:pPr>
              <w:pStyle w:val="Tabletext"/>
            </w:pPr>
          </w:p>
        </w:tc>
        <w:tc>
          <w:tcPr>
            <w:tcW w:w="5001" w:type="dxa"/>
            <w:vAlign w:val="center"/>
          </w:tcPr>
          <w:p w14:paraId="393BD0CD" w14:textId="77777777" w:rsidR="00914E26" w:rsidRPr="00405755" w:rsidRDefault="00914E26" w:rsidP="00914E26">
            <w:pPr>
              <w:pStyle w:val="Tabletext"/>
            </w:pPr>
          </w:p>
        </w:tc>
      </w:tr>
      <w:tr w:rsidR="005E4659" w:rsidRPr="00405755" w14:paraId="14415C62" w14:textId="77777777" w:rsidTr="005E4659">
        <w:trPr>
          <w:trHeight w:val="851"/>
        </w:trPr>
        <w:tc>
          <w:tcPr>
            <w:tcW w:w="1908" w:type="dxa"/>
            <w:vAlign w:val="center"/>
          </w:tcPr>
          <w:p w14:paraId="37170BA7" w14:textId="77777777" w:rsidR="00914E26" w:rsidRPr="00405755" w:rsidRDefault="00914E26" w:rsidP="00914E26">
            <w:pPr>
              <w:pStyle w:val="Tabletext"/>
            </w:pPr>
          </w:p>
        </w:tc>
        <w:tc>
          <w:tcPr>
            <w:tcW w:w="3576" w:type="dxa"/>
            <w:vAlign w:val="center"/>
          </w:tcPr>
          <w:p w14:paraId="0A26DF36" w14:textId="77777777" w:rsidR="00914E26" w:rsidRPr="00405755" w:rsidRDefault="00914E26" w:rsidP="00914E26">
            <w:pPr>
              <w:pStyle w:val="Tabletext"/>
            </w:pPr>
          </w:p>
        </w:tc>
        <w:tc>
          <w:tcPr>
            <w:tcW w:w="5001" w:type="dxa"/>
            <w:vAlign w:val="center"/>
          </w:tcPr>
          <w:p w14:paraId="104DD06B" w14:textId="77777777" w:rsidR="00914E26" w:rsidRPr="00405755" w:rsidRDefault="00914E26" w:rsidP="00914E26">
            <w:pPr>
              <w:pStyle w:val="Tabletext"/>
            </w:pPr>
          </w:p>
        </w:tc>
      </w:tr>
    </w:tbl>
    <w:p w14:paraId="2A81E854" w14:textId="77777777" w:rsidR="005E4659" w:rsidRPr="00405755" w:rsidRDefault="005E4659" w:rsidP="00914E26">
      <w:pPr>
        <w:spacing w:after="200" w:line="276" w:lineRule="auto"/>
        <w:sectPr w:rsidR="005E4659" w:rsidRPr="00405755" w:rsidSect="00111E0A">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54BAB85B" w14:textId="77777777" w:rsidR="001B7940" w:rsidRPr="00405755" w:rsidRDefault="001B7940" w:rsidP="001B7940">
      <w:pPr>
        <w:pStyle w:val="THECOUNCIL"/>
      </w:pPr>
      <w:bookmarkStart w:id="5" w:name="_Toc442255952"/>
      <w:r w:rsidRPr="00405755">
        <w:lastRenderedPageBreak/>
        <w:t>THE COUNCIL</w:t>
      </w:r>
    </w:p>
    <w:bookmarkEnd w:id="5"/>
    <w:p w14:paraId="25CCCFC6" w14:textId="77777777" w:rsidR="00417089" w:rsidRPr="00890FD9" w:rsidRDefault="00417089" w:rsidP="00417089">
      <w:pPr>
        <w:pStyle w:val="Noting"/>
        <w:rPr>
          <w:b/>
        </w:rPr>
      </w:pPr>
      <w:r w:rsidRPr="00890FD9">
        <w:rPr>
          <w:b/>
        </w:rPr>
        <w:t xml:space="preserve">RECALLING </w:t>
      </w:r>
      <w:r w:rsidRPr="00890FD9">
        <w:t>the function of IALA with respect to Safety of Navigation, the efficiency of maritime transport and the protection of the environment;</w:t>
      </w:r>
    </w:p>
    <w:p w14:paraId="3D4B9853" w14:textId="77777777" w:rsidR="00417089" w:rsidRPr="00890FD9" w:rsidRDefault="00417089" w:rsidP="00417089">
      <w:pPr>
        <w:pStyle w:val="Noting"/>
        <w:rPr>
          <w:b/>
        </w:rPr>
      </w:pPr>
      <w:r w:rsidRPr="00890FD9">
        <w:rPr>
          <w:b/>
        </w:rPr>
        <w:t xml:space="preserve">RECOGNISING </w:t>
      </w:r>
      <w:bookmarkStart w:id="6" w:name="_Toc479557559"/>
      <w:r w:rsidRPr="00890FD9">
        <w:t>the need to provide guidance within which the colours and colour boundaries of lights on aids to navigation should be determined;</w:t>
      </w:r>
    </w:p>
    <w:p w14:paraId="181F873D" w14:textId="77777777" w:rsidR="00417089" w:rsidRPr="00890FD9" w:rsidRDefault="00417089" w:rsidP="00417089">
      <w:pPr>
        <w:pStyle w:val="Noting"/>
      </w:pPr>
      <w:r w:rsidRPr="00890FD9">
        <w:rPr>
          <w:b/>
        </w:rPr>
        <w:t xml:space="preserve">RECOGNISING ALSO </w:t>
      </w:r>
      <w:r w:rsidRPr="00890FD9">
        <w:t>that that such guidance should enable a common approach to be made world-wide, thus greatly assisting mariners, who, while passing through waters of different authorities, should not be confused by light colours that are ambiguous;</w:t>
      </w:r>
    </w:p>
    <w:p w14:paraId="0C93F5E5" w14:textId="77777777" w:rsidR="00417089" w:rsidRPr="00890FD9" w:rsidRDefault="00417089" w:rsidP="00417089">
      <w:pPr>
        <w:pStyle w:val="Noting"/>
        <w:rPr>
          <w:b/>
        </w:rPr>
      </w:pPr>
      <w:r w:rsidRPr="00890FD9">
        <w:rPr>
          <w:b/>
        </w:rPr>
        <w:t xml:space="preserve">RECOGNISING </w:t>
      </w:r>
      <w:r w:rsidRPr="00890FD9">
        <w:rPr>
          <w:highlight w:val="yellow"/>
        </w:rPr>
        <w:t>FURTHER that this document supersedes the IALA “Recommendations for the Colours of Light Signals on Aids-to-Navigation” dated December 1977;</w:t>
      </w:r>
    </w:p>
    <w:bookmarkEnd w:id="6"/>
    <w:p w14:paraId="234D17A7" w14:textId="77777777" w:rsidR="00417089" w:rsidRPr="00890FD9" w:rsidRDefault="00417089" w:rsidP="00417089">
      <w:pPr>
        <w:pStyle w:val="Noting"/>
        <w:rPr>
          <w:b/>
        </w:rPr>
      </w:pPr>
      <w:r w:rsidRPr="00890FD9">
        <w:rPr>
          <w:b/>
        </w:rPr>
        <w:t xml:space="preserve">NOTING </w:t>
      </w:r>
      <w:r w:rsidRPr="00890FD9">
        <w:t>this document applies only to marine Aid-to-Navigation lights installed after its published date;</w:t>
      </w:r>
    </w:p>
    <w:p w14:paraId="5F9123C1" w14:textId="77777777" w:rsidR="00417089" w:rsidRPr="00890FD9" w:rsidRDefault="00417089" w:rsidP="00417089">
      <w:pPr>
        <w:pStyle w:val="Noting"/>
        <w:rPr>
          <w:b/>
        </w:rPr>
      </w:pPr>
      <w:r w:rsidRPr="00890FD9">
        <w:rPr>
          <w:b/>
        </w:rPr>
        <w:t xml:space="preserve">NOTING </w:t>
      </w:r>
      <w:r w:rsidRPr="00890FD9">
        <w:rPr>
          <w:highlight w:val="yellow"/>
        </w:rPr>
        <w:t>ALSO that from three years after the date of publication of this Recommendation, all lanterns placed in service should have colour coordinates in either the IALA Optimum or IALA Temporary regions but that to avoid colour confusion, the IALA Optimum region is preferred;</w:t>
      </w:r>
    </w:p>
    <w:p w14:paraId="5E1584E5" w14:textId="77777777" w:rsidR="00417089" w:rsidRPr="00890FD9" w:rsidRDefault="00417089" w:rsidP="00417089">
      <w:pPr>
        <w:pStyle w:val="Noting"/>
        <w:rPr>
          <w:b/>
        </w:rPr>
      </w:pPr>
      <w:r w:rsidRPr="00890FD9">
        <w:rPr>
          <w:b/>
        </w:rPr>
        <w:t xml:space="preserve">NOTING </w:t>
      </w:r>
      <w:r w:rsidRPr="00890FD9">
        <w:rPr>
          <w:highlight w:val="yellow"/>
        </w:rPr>
        <w:t>FURTHER that from ten years after the date of publication of this Recommendation, all lanterns placed in service should have colour coordinates in the IALA Optimum region;</w:t>
      </w:r>
    </w:p>
    <w:p w14:paraId="7A98209A" w14:textId="77777777" w:rsidR="00417089" w:rsidRPr="00890FD9" w:rsidRDefault="00417089" w:rsidP="00417089">
      <w:pPr>
        <w:pStyle w:val="Noting"/>
      </w:pPr>
      <w:r w:rsidRPr="00890FD9">
        <w:rPr>
          <w:b/>
        </w:rPr>
        <w:t xml:space="preserve">ADOPTS </w:t>
      </w:r>
      <w:r w:rsidRPr="00890FD9">
        <w:t>the Recommendation on Marine Signal Lights in the annex of this recommendation; and,</w:t>
      </w:r>
    </w:p>
    <w:p w14:paraId="3927A4DD" w14:textId="77777777" w:rsidR="00417089" w:rsidRDefault="00417089" w:rsidP="00417089">
      <w:pPr>
        <w:pStyle w:val="Noting"/>
      </w:pPr>
      <w:r w:rsidRPr="00890FD9">
        <w:rPr>
          <w:b/>
        </w:rPr>
        <w:t xml:space="preserve">RECOMMENDS </w:t>
      </w:r>
      <w:r w:rsidRPr="00890FD9">
        <w:t>that National</w:t>
      </w:r>
      <w:r>
        <w:t xml:space="preserve"> Members, </w:t>
      </w:r>
      <w:r w:rsidRPr="00890FD9">
        <w:t xml:space="preserve">other appropriate Authorities </w:t>
      </w:r>
      <w:r>
        <w:t xml:space="preserve">and manufacturers </w:t>
      </w:r>
      <w:r w:rsidRPr="00890FD9">
        <w:t>providing marine aids to navigation services adopt the system for coloured light signals set out in the Annexes to this Recommendation.</w:t>
      </w:r>
    </w:p>
    <w:p w14:paraId="40EC81EF" w14:textId="77777777" w:rsidR="00417089" w:rsidRDefault="00417089" w:rsidP="00417089">
      <w:pPr>
        <w:pStyle w:val="Noting"/>
      </w:pPr>
      <w:r>
        <w:rPr>
          <w:b/>
        </w:rPr>
        <w:t xml:space="preserve">RECOMMENDS ALSO </w:t>
      </w:r>
      <w:r w:rsidRPr="00890FD9">
        <w:t>that colour is specified by using used in the CIE 1931 standard colorimetry system and x, y chromaticity</w:t>
      </w:r>
      <w:r>
        <w:t>;</w:t>
      </w:r>
    </w:p>
    <w:p w14:paraId="4C418AE2" w14:textId="5D409DA8" w:rsidR="00417089" w:rsidRDefault="00417089" w:rsidP="00417089">
      <w:pPr>
        <w:pStyle w:val="Noting"/>
      </w:pPr>
      <w:r>
        <w:rPr>
          <w:b/>
        </w:rPr>
        <w:t xml:space="preserve">RECOMMENDS ALSO </w:t>
      </w:r>
      <w:r w:rsidRPr="00890FD9">
        <w:t xml:space="preserve">that </w:t>
      </w:r>
      <w:r>
        <w:t>the colours used for marine signal lights according to IALA MBS comply with the colour regions defined in the Annex;</w:t>
      </w:r>
    </w:p>
    <w:p w14:paraId="0979F0DF" w14:textId="77777777" w:rsidR="00417089" w:rsidRPr="00417089" w:rsidRDefault="00417089" w:rsidP="00417089">
      <w:pPr>
        <w:pStyle w:val="BodyText"/>
        <w:rPr>
          <w:i/>
          <w:highlight w:val="yellow"/>
        </w:rPr>
      </w:pPr>
      <w:commentRangeStart w:id="7"/>
      <w:r w:rsidRPr="00417089">
        <w:rPr>
          <w:i/>
          <w:highlight w:val="yellow"/>
        </w:rPr>
        <w:t>Question</w:t>
      </w:r>
      <w:commentRangeEnd w:id="7"/>
      <w:r>
        <w:rPr>
          <w:rStyle w:val="CommentReference"/>
        </w:rPr>
        <w:commentReference w:id="7"/>
      </w:r>
      <w:r w:rsidRPr="00417089">
        <w:rPr>
          <w:i/>
          <w:highlight w:val="yellow"/>
        </w:rPr>
        <w:t xml:space="preserve"> for ENG 5: </w:t>
      </w:r>
    </w:p>
    <w:p w14:paraId="261A5CA7" w14:textId="77777777" w:rsidR="00417089" w:rsidRPr="00417089" w:rsidRDefault="00417089" w:rsidP="00417089">
      <w:pPr>
        <w:pStyle w:val="BodyText"/>
        <w:rPr>
          <w:i/>
          <w:highlight w:val="yellow"/>
        </w:rPr>
      </w:pPr>
      <w:r w:rsidRPr="00417089">
        <w:rPr>
          <w:i/>
          <w:highlight w:val="yellow"/>
        </w:rPr>
        <w:t>What about illumination of structures? Should we mention them? Normally the regions are not valid for these lights.</w:t>
      </w:r>
    </w:p>
    <w:p w14:paraId="5C612AA3" w14:textId="77777777" w:rsidR="00417089" w:rsidRPr="00417089" w:rsidRDefault="00417089" w:rsidP="00417089">
      <w:pPr>
        <w:pStyle w:val="BodyText"/>
        <w:rPr>
          <w:i/>
        </w:rPr>
      </w:pPr>
      <w:r w:rsidRPr="00417089">
        <w:rPr>
          <w:i/>
          <w:highlight w:val="yellow"/>
        </w:rPr>
        <w:t>Remove temporary region?</w:t>
      </w:r>
    </w:p>
    <w:p w14:paraId="65B35C84" w14:textId="16ADA35B" w:rsidR="008E59A3" w:rsidRDefault="00417089" w:rsidP="00417089">
      <w:pPr>
        <w:pStyle w:val="BodyText"/>
        <w:rPr>
          <w:i/>
        </w:rPr>
      </w:pPr>
      <w:r w:rsidRPr="00417089">
        <w:rPr>
          <w:i/>
          <w:highlight w:val="yellow"/>
        </w:rPr>
        <w:t>Is there a need to change boundaries?</w:t>
      </w:r>
    </w:p>
    <w:p w14:paraId="12ED2D8C" w14:textId="2FF8FC79" w:rsidR="00417089" w:rsidRDefault="00417089">
      <w:pPr>
        <w:spacing w:after="200" w:line="276" w:lineRule="auto"/>
        <w:rPr>
          <w:i/>
          <w:sz w:val="22"/>
          <w:highlight w:val="yellow"/>
        </w:rPr>
      </w:pPr>
      <w:r>
        <w:rPr>
          <w:i/>
          <w:highlight w:val="yellow"/>
        </w:rPr>
        <w:br w:type="page"/>
      </w:r>
    </w:p>
    <w:p w14:paraId="7DFA72AA" w14:textId="78D3022F" w:rsidR="00417089" w:rsidRDefault="00417089" w:rsidP="00417089">
      <w:pPr>
        <w:pStyle w:val="Annex"/>
      </w:pPr>
      <w:commentRangeStart w:id="8"/>
      <w:r>
        <w:lastRenderedPageBreak/>
        <w:t>??</w:t>
      </w:r>
      <w:commentRangeEnd w:id="8"/>
      <w:r>
        <w:rPr>
          <w:rStyle w:val="CommentReference"/>
          <w:b w:val="0"/>
          <w:i w:val="0"/>
          <w:caps w:val="0"/>
          <w:color w:val="auto"/>
          <w:u w:val="none"/>
        </w:rPr>
        <w:commentReference w:id="8"/>
      </w:r>
    </w:p>
    <w:p w14:paraId="0C0DD341" w14:textId="254ADB3E" w:rsidR="00417089" w:rsidRDefault="00417089" w:rsidP="00417089">
      <w:pPr>
        <w:pStyle w:val="AnnexAHead1"/>
      </w:pPr>
      <w:r w:rsidRPr="001F486E">
        <w:t>IALA RECOMMENDED CHROMATICITY REGIONS FOR LIGHTS</w:t>
      </w:r>
    </w:p>
    <w:p w14:paraId="43C9A427" w14:textId="77777777" w:rsidR="00417089" w:rsidRPr="00417089" w:rsidRDefault="00417089" w:rsidP="00417089">
      <w:pPr>
        <w:pStyle w:val="Heading1separatationline"/>
      </w:pPr>
    </w:p>
    <w:p w14:paraId="096E22E2" w14:textId="0DF00047" w:rsidR="00417089" w:rsidRDefault="008B4789" w:rsidP="00417089">
      <w:pPr>
        <w:pStyle w:val="BodyText"/>
        <w:jc w:val="center"/>
      </w:pPr>
      <w:r>
        <w:rPr>
          <w:noProof/>
          <w:lang w:val="en-US"/>
        </w:rPr>
        <w:drawing>
          <wp:inline distT="0" distB="0" distL="0" distR="0" wp14:anchorId="4B475A44" wp14:editId="0B5EBE92">
            <wp:extent cx="5939155" cy="58883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39155" cy="5888355"/>
                    </a:xfrm>
                    <a:prstGeom prst="rect">
                      <a:avLst/>
                    </a:prstGeom>
                    <a:noFill/>
                    <a:ln>
                      <a:noFill/>
                    </a:ln>
                  </pic:spPr>
                </pic:pic>
              </a:graphicData>
            </a:graphic>
          </wp:inline>
        </w:drawing>
      </w:r>
    </w:p>
    <w:p w14:paraId="29AB42B6" w14:textId="55F0F7CA" w:rsidR="00417089" w:rsidRDefault="008B4789" w:rsidP="008B4789">
      <w:pPr>
        <w:pStyle w:val="Figurecaption"/>
      </w:pPr>
      <w:r w:rsidRPr="0088520C">
        <w:t>Chromaticity regions of the recommended IALA colours for lights</w:t>
      </w:r>
      <w:r>
        <w:t xml:space="preserve"> </w:t>
      </w:r>
      <w:r w:rsidRPr="0088520C">
        <w:t>in terms of the CIE 1931 Standard Colorimetric System</w:t>
      </w:r>
    </w:p>
    <w:p w14:paraId="2A2B1217" w14:textId="35BCDEC0" w:rsidR="00417089" w:rsidRPr="008B4789" w:rsidRDefault="008B4789" w:rsidP="00417089">
      <w:pPr>
        <w:pStyle w:val="BodyText"/>
        <w:rPr>
          <w:b/>
          <w:color w:val="407EC9"/>
        </w:rPr>
      </w:pPr>
      <w:r w:rsidRPr="008B4789">
        <w:rPr>
          <w:b/>
          <w:color w:val="407EC9"/>
        </w:rPr>
        <w:t>Note:</w:t>
      </w:r>
    </w:p>
    <w:p w14:paraId="5161CB41" w14:textId="0E06AB8D" w:rsidR="00417089" w:rsidRDefault="008B4789" w:rsidP="00417089">
      <w:pPr>
        <w:pStyle w:val="BodyText"/>
      </w:pPr>
      <w:r w:rsidRPr="008B4789">
        <w:t>IALA Optimum boundaries in solid lines, IALA Temporary boundaries in dashed lines.</w:t>
      </w:r>
    </w:p>
    <w:p w14:paraId="2FBF60B8" w14:textId="4619F627" w:rsidR="008B4789" w:rsidRDefault="008B4789">
      <w:pPr>
        <w:spacing w:after="200" w:line="276" w:lineRule="auto"/>
        <w:rPr>
          <w:sz w:val="22"/>
        </w:rPr>
      </w:pPr>
      <w:r>
        <w:br w:type="page"/>
      </w:r>
    </w:p>
    <w:p w14:paraId="6D0517DF" w14:textId="6BB8239F" w:rsidR="00417089" w:rsidRDefault="008B4789" w:rsidP="008B4789">
      <w:pPr>
        <w:pStyle w:val="AnnexAHead1"/>
      </w:pPr>
      <w:bookmarkStart w:id="9" w:name="_Toc211354026"/>
      <w:bookmarkStart w:id="10" w:name="_Toc211603517"/>
      <w:bookmarkStart w:id="11" w:name="_Toc213051638"/>
      <w:r>
        <w:lastRenderedPageBreak/>
        <w:t>Chromaticity Corner Co-ordinates of IALA Optimum Regions</w:t>
      </w:r>
      <w:bookmarkEnd w:id="9"/>
      <w:bookmarkEnd w:id="10"/>
      <w:bookmarkEnd w:id="11"/>
    </w:p>
    <w:p w14:paraId="123B77EF" w14:textId="77777777" w:rsidR="008B4789" w:rsidRPr="008B4789" w:rsidRDefault="008B4789" w:rsidP="008B4789">
      <w:pPr>
        <w:pStyle w:val="Heading1separatationline"/>
      </w:pPr>
    </w:p>
    <w:p w14:paraId="5BEE4018" w14:textId="32724990" w:rsidR="00417089" w:rsidRDefault="008B4789" w:rsidP="009F3749">
      <w:pPr>
        <w:pStyle w:val="Tablecaption"/>
        <w:jc w:val="center"/>
      </w:pPr>
      <w:r w:rsidRPr="0088520C">
        <w:t>Chromaticity Corner Co</w:t>
      </w:r>
      <w:r>
        <w:t>-</w:t>
      </w:r>
      <w:r w:rsidRPr="0088520C">
        <w:t>ordinates of IALA Optimum Regions</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91"/>
        <w:gridCol w:w="1000"/>
        <w:gridCol w:w="909"/>
        <w:gridCol w:w="908"/>
        <w:gridCol w:w="910"/>
        <w:gridCol w:w="909"/>
        <w:gridCol w:w="910"/>
        <w:gridCol w:w="909"/>
        <w:gridCol w:w="910"/>
        <w:gridCol w:w="909"/>
        <w:gridCol w:w="910"/>
      </w:tblGrid>
      <w:tr w:rsidR="00F00A60" w14:paraId="69E559B5" w14:textId="77777777" w:rsidTr="00F00A60">
        <w:tc>
          <w:tcPr>
            <w:tcW w:w="991" w:type="dxa"/>
            <w:vMerge w:val="restart"/>
            <w:tcBorders>
              <w:top w:val="single" w:sz="12" w:space="0" w:color="auto"/>
              <w:left w:val="single" w:sz="12" w:space="0" w:color="auto"/>
              <w:right w:val="single" w:sz="12" w:space="0" w:color="auto"/>
            </w:tcBorders>
            <w:vAlign w:val="center"/>
          </w:tcPr>
          <w:p w14:paraId="0D503D2A" w14:textId="08ACC85A" w:rsidR="00F00A60" w:rsidRDefault="00F00A60" w:rsidP="00F00A60">
            <w:pPr>
              <w:pStyle w:val="Tableheading"/>
              <w:jc w:val="center"/>
            </w:pPr>
            <w:r w:rsidRPr="00C15EF2">
              <w:rPr>
                <w:highlight w:val="yellow"/>
              </w:rPr>
              <w:t>Colour</w:t>
            </w:r>
          </w:p>
        </w:tc>
        <w:tc>
          <w:tcPr>
            <w:tcW w:w="1836" w:type="dxa"/>
            <w:gridSpan w:val="2"/>
            <w:tcBorders>
              <w:top w:val="single" w:sz="12" w:space="0" w:color="auto"/>
              <w:left w:val="single" w:sz="12" w:space="0" w:color="auto"/>
            </w:tcBorders>
          </w:tcPr>
          <w:p w14:paraId="76B52A00" w14:textId="678EC7C2" w:rsidR="00F00A60" w:rsidRDefault="00F00A60" w:rsidP="00F00A60">
            <w:pPr>
              <w:pStyle w:val="Tableheading"/>
              <w:jc w:val="center"/>
            </w:pPr>
            <w:r w:rsidRPr="00C15EF2">
              <w:rPr>
                <w:highlight w:val="yellow"/>
              </w:rPr>
              <w:t>1</w:t>
            </w:r>
          </w:p>
        </w:tc>
        <w:tc>
          <w:tcPr>
            <w:tcW w:w="1837" w:type="dxa"/>
            <w:gridSpan w:val="2"/>
            <w:tcBorders>
              <w:top w:val="single" w:sz="12" w:space="0" w:color="auto"/>
            </w:tcBorders>
          </w:tcPr>
          <w:p w14:paraId="262D60BA" w14:textId="6B925DFA" w:rsidR="00F00A60" w:rsidRDefault="00F00A60" w:rsidP="00F00A60">
            <w:pPr>
              <w:pStyle w:val="Tableheading"/>
              <w:jc w:val="center"/>
            </w:pPr>
            <w:r w:rsidRPr="00C15EF2">
              <w:rPr>
                <w:highlight w:val="yellow"/>
              </w:rPr>
              <w:t>2</w:t>
            </w:r>
          </w:p>
        </w:tc>
        <w:tc>
          <w:tcPr>
            <w:tcW w:w="1837" w:type="dxa"/>
            <w:gridSpan w:val="2"/>
            <w:tcBorders>
              <w:top w:val="single" w:sz="12" w:space="0" w:color="auto"/>
            </w:tcBorders>
          </w:tcPr>
          <w:p w14:paraId="1B4620B1" w14:textId="692C2D5D" w:rsidR="00F00A60" w:rsidRDefault="00F00A60" w:rsidP="00F00A60">
            <w:pPr>
              <w:pStyle w:val="Tableheading"/>
              <w:jc w:val="center"/>
            </w:pPr>
            <w:r w:rsidRPr="00C15EF2">
              <w:rPr>
                <w:highlight w:val="yellow"/>
              </w:rPr>
              <w:t>3</w:t>
            </w:r>
          </w:p>
        </w:tc>
        <w:tc>
          <w:tcPr>
            <w:tcW w:w="1837" w:type="dxa"/>
            <w:gridSpan w:val="2"/>
            <w:tcBorders>
              <w:top w:val="single" w:sz="12" w:space="0" w:color="auto"/>
            </w:tcBorders>
          </w:tcPr>
          <w:p w14:paraId="5F2CE3CF" w14:textId="5ED53834" w:rsidR="00F00A60" w:rsidRDefault="00F00A60" w:rsidP="00F00A60">
            <w:pPr>
              <w:pStyle w:val="Tableheading"/>
              <w:jc w:val="center"/>
            </w:pPr>
            <w:r w:rsidRPr="00C15EF2">
              <w:rPr>
                <w:highlight w:val="yellow"/>
              </w:rPr>
              <w:t>4</w:t>
            </w:r>
          </w:p>
        </w:tc>
        <w:tc>
          <w:tcPr>
            <w:tcW w:w="1837" w:type="dxa"/>
            <w:gridSpan w:val="2"/>
            <w:tcBorders>
              <w:top w:val="single" w:sz="12" w:space="0" w:color="auto"/>
              <w:right w:val="single" w:sz="12" w:space="0" w:color="auto"/>
            </w:tcBorders>
          </w:tcPr>
          <w:p w14:paraId="3CC197B2" w14:textId="34DA008D" w:rsidR="00F00A60" w:rsidRDefault="00F00A60" w:rsidP="00F00A60">
            <w:pPr>
              <w:pStyle w:val="Tableheading"/>
              <w:jc w:val="center"/>
            </w:pPr>
            <w:r w:rsidRPr="00C15EF2">
              <w:rPr>
                <w:highlight w:val="yellow"/>
              </w:rPr>
              <w:t>5</w:t>
            </w:r>
          </w:p>
        </w:tc>
      </w:tr>
      <w:tr w:rsidR="00402232" w14:paraId="7C1C8697" w14:textId="77777777" w:rsidTr="00F00A60">
        <w:tc>
          <w:tcPr>
            <w:tcW w:w="991" w:type="dxa"/>
            <w:vMerge/>
            <w:tcBorders>
              <w:top w:val="nil"/>
              <w:left w:val="single" w:sz="12" w:space="0" w:color="auto"/>
              <w:bottom w:val="single" w:sz="12" w:space="0" w:color="auto"/>
              <w:right w:val="single" w:sz="12" w:space="0" w:color="auto"/>
            </w:tcBorders>
          </w:tcPr>
          <w:p w14:paraId="1EAF70FD" w14:textId="77777777" w:rsidR="00F00A60" w:rsidRDefault="00F00A60" w:rsidP="00F00A60">
            <w:pPr>
              <w:pStyle w:val="Tableheading"/>
              <w:jc w:val="center"/>
            </w:pPr>
          </w:p>
        </w:tc>
        <w:tc>
          <w:tcPr>
            <w:tcW w:w="917" w:type="dxa"/>
            <w:tcBorders>
              <w:left w:val="single" w:sz="12" w:space="0" w:color="auto"/>
              <w:bottom w:val="single" w:sz="12" w:space="0" w:color="auto"/>
            </w:tcBorders>
          </w:tcPr>
          <w:p w14:paraId="4B8E5388" w14:textId="2A53FD03" w:rsidR="00F00A60" w:rsidRDefault="00F00A60" w:rsidP="00F00A60">
            <w:pPr>
              <w:pStyle w:val="Tableheading"/>
              <w:jc w:val="center"/>
            </w:pPr>
            <w:r w:rsidRPr="00C15EF2">
              <w:rPr>
                <w:i/>
                <w:iCs/>
                <w:highlight w:val="yellow"/>
              </w:rPr>
              <w:t>x</w:t>
            </w:r>
          </w:p>
        </w:tc>
        <w:tc>
          <w:tcPr>
            <w:tcW w:w="919" w:type="dxa"/>
            <w:tcBorders>
              <w:bottom w:val="single" w:sz="12" w:space="0" w:color="auto"/>
            </w:tcBorders>
          </w:tcPr>
          <w:p w14:paraId="2E275609" w14:textId="731E231E" w:rsidR="00F00A60" w:rsidRDefault="00F00A60" w:rsidP="00F00A60">
            <w:pPr>
              <w:pStyle w:val="Tableheading"/>
              <w:jc w:val="center"/>
            </w:pPr>
            <w:r w:rsidRPr="00C15EF2">
              <w:rPr>
                <w:i/>
                <w:iCs/>
                <w:highlight w:val="yellow"/>
              </w:rPr>
              <w:t>y</w:t>
            </w:r>
          </w:p>
        </w:tc>
        <w:tc>
          <w:tcPr>
            <w:tcW w:w="918" w:type="dxa"/>
            <w:tcBorders>
              <w:bottom w:val="single" w:sz="12" w:space="0" w:color="auto"/>
            </w:tcBorders>
          </w:tcPr>
          <w:p w14:paraId="361C51A4" w14:textId="66363D97" w:rsidR="00F00A60" w:rsidRDefault="00F00A60" w:rsidP="00F00A60">
            <w:pPr>
              <w:pStyle w:val="Tableheading"/>
              <w:jc w:val="center"/>
            </w:pPr>
            <w:r w:rsidRPr="00C15EF2">
              <w:rPr>
                <w:i/>
                <w:iCs/>
                <w:highlight w:val="yellow"/>
              </w:rPr>
              <w:t>x</w:t>
            </w:r>
          </w:p>
        </w:tc>
        <w:tc>
          <w:tcPr>
            <w:tcW w:w="919" w:type="dxa"/>
            <w:tcBorders>
              <w:bottom w:val="single" w:sz="12" w:space="0" w:color="auto"/>
            </w:tcBorders>
          </w:tcPr>
          <w:p w14:paraId="7774C728" w14:textId="49E5C842" w:rsidR="00F00A60" w:rsidRDefault="00F00A60" w:rsidP="00F00A60">
            <w:pPr>
              <w:pStyle w:val="Tableheading"/>
              <w:jc w:val="center"/>
            </w:pPr>
            <w:r w:rsidRPr="00C15EF2">
              <w:rPr>
                <w:i/>
                <w:iCs/>
                <w:highlight w:val="yellow"/>
              </w:rPr>
              <w:t>y</w:t>
            </w:r>
          </w:p>
        </w:tc>
        <w:tc>
          <w:tcPr>
            <w:tcW w:w="918" w:type="dxa"/>
            <w:tcBorders>
              <w:bottom w:val="single" w:sz="12" w:space="0" w:color="auto"/>
            </w:tcBorders>
          </w:tcPr>
          <w:p w14:paraId="56094DC7" w14:textId="0F40763A" w:rsidR="00F00A60" w:rsidRDefault="00F00A60" w:rsidP="00F00A60">
            <w:pPr>
              <w:pStyle w:val="Tableheading"/>
              <w:jc w:val="center"/>
            </w:pPr>
            <w:r w:rsidRPr="00C15EF2">
              <w:rPr>
                <w:i/>
                <w:iCs/>
                <w:highlight w:val="yellow"/>
              </w:rPr>
              <w:t>x</w:t>
            </w:r>
          </w:p>
        </w:tc>
        <w:tc>
          <w:tcPr>
            <w:tcW w:w="919" w:type="dxa"/>
            <w:tcBorders>
              <w:bottom w:val="single" w:sz="12" w:space="0" w:color="auto"/>
            </w:tcBorders>
          </w:tcPr>
          <w:p w14:paraId="3DF9BC0F" w14:textId="2D7E966B" w:rsidR="00F00A60" w:rsidRDefault="00F00A60" w:rsidP="00F00A60">
            <w:pPr>
              <w:pStyle w:val="Tableheading"/>
              <w:jc w:val="center"/>
            </w:pPr>
            <w:r w:rsidRPr="00C15EF2">
              <w:rPr>
                <w:i/>
                <w:iCs/>
                <w:highlight w:val="yellow"/>
              </w:rPr>
              <w:t>y</w:t>
            </w:r>
          </w:p>
        </w:tc>
        <w:tc>
          <w:tcPr>
            <w:tcW w:w="918" w:type="dxa"/>
            <w:tcBorders>
              <w:bottom w:val="single" w:sz="12" w:space="0" w:color="auto"/>
            </w:tcBorders>
          </w:tcPr>
          <w:p w14:paraId="30B07373" w14:textId="37045847" w:rsidR="00F00A60" w:rsidRDefault="00F00A60" w:rsidP="00F00A60">
            <w:pPr>
              <w:pStyle w:val="Tableheading"/>
              <w:jc w:val="center"/>
            </w:pPr>
            <w:r w:rsidRPr="00C15EF2">
              <w:rPr>
                <w:i/>
                <w:iCs/>
                <w:highlight w:val="yellow"/>
              </w:rPr>
              <w:t>x</w:t>
            </w:r>
          </w:p>
        </w:tc>
        <w:tc>
          <w:tcPr>
            <w:tcW w:w="919" w:type="dxa"/>
            <w:tcBorders>
              <w:bottom w:val="single" w:sz="12" w:space="0" w:color="auto"/>
            </w:tcBorders>
          </w:tcPr>
          <w:p w14:paraId="7C49E11C" w14:textId="3CBB6107" w:rsidR="00F00A60" w:rsidRDefault="00F00A60" w:rsidP="00F00A60">
            <w:pPr>
              <w:pStyle w:val="Tableheading"/>
              <w:jc w:val="center"/>
            </w:pPr>
            <w:r w:rsidRPr="00C15EF2">
              <w:rPr>
                <w:i/>
                <w:iCs/>
                <w:highlight w:val="yellow"/>
              </w:rPr>
              <w:t>y</w:t>
            </w:r>
          </w:p>
        </w:tc>
        <w:tc>
          <w:tcPr>
            <w:tcW w:w="918" w:type="dxa"/>
            <w:tcBorders>
              <w:bottom w:val="single" w:sz="12" w:space="0" w:color="auto"/>
            </w:tcBorders>
          </w:tcPr>
          <w:p w14:paraId="394DE350" w14:textId="7B861D16" w:rsidR="00F00A60" w:rsidRDefault="00F00A60" w:rsidP="00F00A60">
            <w:pPr>
              <w:pStyle w:val="Tableheading"/>
              <w:jc w:val="center"/>
            </w:pPr>
            <w:r w:rsidRPr="00C15EF2">
              <w:rPr>
                <w:i/>
                <w:iCs/>
                <w:highlight w:val="yellow"/>
              </w:rPr>
              <w:t>x</w:t>
            </w:r>
          </w:p>
        </w:tc>
        <w:tc>
          <w:tcPr>
            <w:tcW w:w="919" w:type="dxa"/>
            <w:tcBorders>
              <w:bottom w:val="single" w:sz="12" w:space="0" w:color="auto"/>
              <w:right w:val="single" w:sz="12" w:space="0" w:color="auto"/>
            </w:tcBorders>
          </w:tcPr>
          <w:p w14:paraId="7C163C84" w14:textId="6316C323" w:rsidR="00F00A60" w:rsidRDefault="00F00A60" w:rsidP="00F00A60">
            <w:pPr>
              <w:pStyle w:val="Tableheading"/>
              <w:jc w:val="center"/>
            </w:pPr>
            <w:r w:rsidRPr="00C15EF2">
              <w:rPr>
                <w:i/>
                <w:iCs/>
                <w:highlight w:val="yellow"/>
              </w:rPr>
              <w:t>y</w:t>
            </w:r>
          </w:p>
        </w:tc>
      </w:tr>
      <w:tr w:rsidR="00F00A60" w14:paraId="49F07069" w14:textId="77777777" w:rsidTr="00F00A60">
        <w:tc>
          <w:tcPr>
            <w:tcW w:w="991" w:type="dxa"/>
            <w:tcBorders>
              <w:top w:val="single" w:sz="12" w:space="0" w:color="auto"/>
              <w:left w:val="single" w:sz="12" w:space="0" w:color="auto"/>
              <w:bottom w:val="single" w:sz="4" w:space="0" w:color="auto"/>
              <w:right w:val="single" w:sz="4" w:space="0" w:color="auto"/>
            </w:tcBorders>
          </w:tcPr>
          <w:p w14:paraId="6D644BC2" w14:textId="5EC736B2" w:rsidR="00F00A60" w:rsidRDefault="00F00A60" w:rsidP="00402232">
            <w:pPr>
              <w:pStyle w:val="Tabletext"/>
            </w:pPr>
            <w:r w:rsidRPr="009F3749">
              <w:t>Red</w:t>
            </w:r>
          </w:p>
        </w:tc>
        <w:tc>
          <w:tcPr>
            <w:tcW w:w="917" w:type="dxa"/>
            <w:tcBorders>
              <w:top w:val="single" w:sz="12" w:space="0" w:color="auto"/>
              <w:left w:val="single" w:sz="4" w:space="0" w:color="auto"/>
              <w:bottom w:val="single" w:sz="4" w:space="0" w:color="auto"/>
              <w:right w:val="single" w:sz="4" w:space="0" w:color="auto"/>
            </w:tcBorders>
          </w:tcPr>
          <w:p w14:paraId="3BBB49E3" w14:textId="1B8A30F2" w:rsidR="00F00A60" w:rsidRDefault="00F00A60" w:rsidP="00402232">
            <w:pPr>
              <w:pStyle w:val="Tabletext"/>
            </w:pPr>
            <w:r w:rsidRPr="009F3749">
              <w:t>0.71</w:t>
            </w:r>
          </w:p>
        </w:tc>
        <w:tc>
          <w:tcPr>
            <w:tcW w:w="919" w:type="dxa"/>
            <w:tcBorders>
              <w:top w:val="single" w:sz="12" w:space="0" w:color="auto"/>
              <w:left w:val="single" w:sz="4" w:space="0" w:color="auto"/>
              <w:bottom w:val="single" w:sz="4" w:space="0" w:color="auto"/>
              <w:right w:val="single" w:sz="4" w:space="0" w:color="auto"/>
            </w:tcBorders>
          </w:tcPr>
          <w:p w14:paraId="1B0E5F69" w14:textId="1F846512" w:rsidR="00F00A60" w:rsidRDefault="00F00A60" w:rsidP="00402232">
            <w:pPr>
              <w:pStyle w:val="Tabletext"/>
            </w:pPr>
            <w:r w:rsidRPr="009F3749">
              <w:t>0.29</w:t>
            </w:r>
          </w:p>
        </w:tc>
        <w:tc>
          <w:tcPr>
            <w:tcW w:w="918" w:type="dxa"/>
            <w:tcBorders>
              <w:top w:val="single" w:sz="12" w:space="0" w:color="auto"/>
              <w:left w:val="single" w:sz="4" w:space="0" w:color="auto"/>
              <w:bottom w:val="single" w:sz="4" w:space="0" w:color="auto"/>
              <w:right w:val="single" w:sz="4" w:space="0" w:color="auto"/>
            </w:tcBorders>
          </w:tcPr>
          <w:p w14:paraId="116EFFBC" w14:textId="35261D03" w:rsidR="00F00A60" w:rsidRDefault="00F00A60" w:rsidP="00402232">
            <w:pPr>
              <w:pStyle w:val="Tabletext"/>
            </w:pPr>
            <w:r w:rsidRPr="009F3749">
              <w:t>0.69</w:t>
            </w:r>
          </w:p>
        </w:tc>
        <w:tc>
          <w:tcPr>
            <w:tcW w:w="919" w:type="dxa"/>
            <w:tcBorders>
              <w:top w:val="single" w:sz="12" w:space="0" w:color="auto"/>
              <w:left w:val="single" w:sz="4" w:space="0" w:color="auto"/>
              <w:bottom w:val="single" w:sz="4" w:space="0" w:color="auto"/>
              <w:right w:val="single" w:sz="4" w:space="0" w:color="auto"/>
            </w:tcBorders>
          </w:tcPr>
          <w:p w14:paraId="6A5598CD" w14:textId="1233BBC8" w:rsidR="00F00A60" w:rsidRDefault="00F00A60" w:rsidP="00402232">
            <w:pPr>
              <w:pStyle w:val="Tabletext"/>
            </w:pPr>
            <w:r w:rsidRPr="009F3749">
              <w:t>0.29</w:t>
            </w:r>
          </w:p>
        </w:tc>
        <w:tc>
          <w:tcPr>
            <w:tcW w:w="918" w:type="dxa"/>
            <w:tcBorders>
              <w:top w:val="single" w:sz="12" w:space="0" w:color="auto"/>
              <w:left w:val="single" w:sz="4" w:space="0" w:color="auto"/>
              <w:bottom w:val="single" w:sz="4" w:space="0" w:color="auto"/>
              <w:right w:val="single" w:sz="4" w:space="0" w:color="auto"/>
            </w:tcBorders>
          </w:tcPr>
          <w:p w14:paraId="70D3D194" w14:textId="65B7AA44" w:rsidR="00F00A60" w:rsidRDefault="00F00A60" w:rsidP="00402232">
            <w:pPr>
              <w:pStyle w:val="Tabletext"/>
            </w:pPr>
            <w:r w:rsidRPr="009F3749">
              <w:t>0.66</w:t>
            </w:r>
          </w:p>
        </w:tc>
        <w:tc>
          <w:tcPr>
            <w:tcW w:w="919" w:type="dxa"/>
            <w:tcBorders>
              <w:top w:val="single" w:sz="12" w:space="0" w:color="auto"/>
              <w:left w:val="single" w:sz="4" w:space="0" w:color="auto"/>
              <w:bottom w:val="single" w:sz="4" w:space="0" w:color="auto"/>
              <w:right w:val="single" w:sz="4" w:space="0" w:color="auto"/>
            </w:tcBorders>
          </w:tcPr>
          <w:p w14:paraId="091C0432" w14:textId="520BDEE6" w:rsidR="00F00A60" w:rsidRDefault="00F00A60" w:rsidP="00402232">
            <w:pPr>
              <w:pStyle w:val="Tabletext"/>
            </w:pPr>
            <w:r w:rsidRPr="009F3749">
              <w:t>0.32</w:t>
            </w:r>
          </w:p>
        </w:tc>
        <w:tc>
          <w:tcPr>
            <w:tcW w:w="918" w:type="dxa"/>
            <w:tcBorders>
              <w:top w:val="single" w:sz="12" w:space="0" w:color="auto"/>
              <w:left w:val="single" w:sz="4" w:space="0" w:color="auto"/>
              <w:bottom w:val="single" w:sz="4" w:space="0" w:color="auto"/>
              <w:right w:val="single" w:sz="4" w:space="0" w:color="auto"/>
            </w:tcBorders>
          </w:tcPr>
          <w:p w14:paraId="12D99529" w14:textId="2C73027C" w:rsidR="00F00A60" w:rsidRDefault="00F00A60" w:rsidP="00402232">
            <w:pPr>
              <w:pStyle w:val="Tabletext"/>
            </w:pPr>
            <w:r w:rsidRPr="009F3749">
              <w:t>0.68</w:t>
            </w:r>
          </w:p>
        </w:tc>
        <w:tc>
          <w:tcPr>
            <w:tcW w:w="919" w:type="dxa"/>
            <w:tcBorders>
              <w:top w:val="single" w:sz="12" w:space="0" w:color="auto"/>
              <w:left w:val="single" w:sz="4" w:space="0" w:color="auto"/>
              <w:bottom w:val="single" w:sz="4" w:space="0" w:color="auto"/>
              <w:right w:val="single" w:sz="4" w:space="0" w:color="auto"/>
            </w:tcBorders>
          </w:tcPr>
          <w:p w14:paraId="403BF2B4" w14:textId="53331C39" w:rsidR="00F00A60" w:rsidRDefault="00F00A60" w:rsidP="00402232">
            <w:pPr>
              <w:pStyle w:val="Tabletext"/>
            </w:pPr>
            <w:r w:rsidRPr="009F3749">
              <w:t>0.32</w:t>
            </w:r>
          </w:p>
        </w:tc>
        <w:tc>
          <w:tcPr>
            <w:tcW w:w="918" w:type="dxa"/>
            <w:tcBorders>
              <w:top w:val="single" w:sz="12" w:space="0" w:color="auto"/>
              <w:left w:val="single" w:sz="4" w:space="0" w:color="auto"/>
              <w:bottom w:val="single" w:sz="4" w:space="0" w:color="auto"/>
              <w:right w:val="single" w:sz="4" w:space="0" w:color="auto"/>
            </w:tcBorders>
          </w:tcPr>
          <w:p w14:paraId="56DAAEB1" w14:textId="77777777" w:rsidR="00F00A60" w:rsidRDefault="00F00A60" w:rsidP="00402232">
            <w:pPr>
              <w:pStyle w:val="Tabletext"/>
            </w:pPr>
          </w:p>
        </w:tc>
        <w:tc>
          <w:tcPr>
            <w:tcW w:w="919" w:type="dxa"/>
            <w:tcBorders>
              <w:top w:val="single" w:sz="12" w:space="0" w:color="auto"/>
              <w:left w:val="single" w:sz="4" w:space="0" w:color="auto"/>
              <w:bottom w:val="single" w:sz="4" w:space="0" w:color="auto"/>
              <w:right w:val="single" w:sz="12" w:space="0" w:color="auto"/>
            </w:tcBorders>
          </w:tcPr>
          <w:p w14:paraId="1E6CAB32" w14:textId="77777777" w:rsidR="00F00A60" w:rsidRDefault="00F00A60" w:rsidP="00402232">
            <w:pPr>
              <w:pStyle w:val="Tabletext"/>
            </w:pPr>
          </w:p>
        </w:tc>
      </w:tr>
      <w:tr w:rsidR="00F00A60" w14:paraId="71A3603D" w14:textId="77777777" w:rsidTr="00F00A60">
        <w:tc>
          <w:tcPr>
            <w:tcW w:w="991" w:type="dxa"/>
            <w:tcBorders>
              <w:top w:val="single" w:sz="4" w:space="0" w:color="auto"/>
              <w:left w:val="single" w:sz="12" w:space="0" w:color="auto"/>
              <w:bottom w:val="single" w:sz="4" w:space="0" w:color="auto"/>
              <w:right w:val="single" w:sz="4" w:space="0" w:color="auto"/>
            </w:tcBorders>
          </w:tcPr>
          <w:p w14:paraId="28153E6B" w14:textId="6ACE93FE" w:rsidR="00F00A60" w:rsidRDefault="00F00A60" w:rsidP="00402232">
            <w:pPr>
              <w:pStyle w:val="Tabletext"/>
            </w:pPr>
            <w:r w:rsidRPr="009F3749">
              <w:t>Yellow</w:t>
            </w:r>
          </w:p>
        </w:tc>
        <w:tc>
          <w:tcPr>
            <w:tcW w:w="917" w:type="dxa"/>
            <w:tcBorders>
              <w:top w:val="single" w:sz="4" w:space="0" w:color="auto"/>
              <w:left w:val="single" w:sz="4" w:space="0" w:color="auto"/>
              <w:bottom w:val="single" w:sz="4" w:space="0" w:color="auto"/>
              <w:right w:val="single" w:sz="4" w:space="0" w:color="auto"/>
            </w:tcBorders>
          </w:tcPr>
          <w:p w14:paraId="52085348" w14:textId="12105696" w:rsidR="00F00A60" w:rsidRDefault="00F00A60" w:rsidP="00402232">
            <w:pPr>
              <w:pStyle w:val="Tabletext"/>
            </w:pPr>
            <w:r w:rsidRPr="009F3749">
              <w:t>0.5865</w:t>
            </w:r>
          </w:p>
        </w:tc>
        <w:tc>
          <w:tcPr>
            <w:tcW w:w="919" w:type="dxa"/>
            <w:tcBorders>
              <w:top w:val="single" w:sz="4" w:space="0" w:color="auto"/>
              <w:left w:val="single" w:sz="4" w:space="0" w:color="auto"/>
              <w:bottom w:val="single" w:sz="4" w:space="0" w:color="auto"/>
              <w:right w:val="single" w:sz="4" w:space="0" w:color="auto"/>
            </w:tcBorders>
          </w:tcPr>
          <w:p w14:paraId="246FC4C7" w14:textId="17D66DC5" w:rsidR="00F00A60" w:rsidRDefault="00F00A60" w:rsidP="00402232">
            <w:pPr>
              <w:pStyle w:val="Tabletext"/>
            </w:pPr>
            <w:r w:rsidRPr="009F3749">
              <w:t>0.413</w:t>
            </w:r>
          </w:p>
        </w:tc>
        <w:tc>
          <w:tcPr>
            <w:tcW w:w="918" w:type="dxa"/>
            <w:tcBorders>
              <w:top w:val="single" w:sz="4" w:space="0" w:color="auto"/>
              <w:left w:val="single" w:sz="4" w:space="0" w:color="auto"/>
              <w:bottom w:val="single" w:sz="4" w:space="0" w:color="auto"/>
              <w:right w:val="single" w:sz="4" w:space="0" w:color="auto"/>
            </w:tcBorders>
          </w:tcPr>
          <w:p w14:paraId="6EDCD50A" w14:textId="183DD7AA" w:rsidR="00F00A60" w:rsidRDefault="00F00A60" w:rsidP="00402232">
            <w:pPr>
              <w:pStyle w:val="Tabletext"/>
            </w:pPr>
            <w:r w:rsidRPr="009F3749">
              <w:t>0.581</w:t>
            </w:r>
          </w:p>
        </w:tc>
        <w:tc>
          <w:tcPr>
            <w:tcW w:w="919" w:type="dxa"/>
            <w:tcBorders>
              <w:top w:val="single" w:sz="4" w:space="0" w:color="auto"/>
              <w:left w:val="single" w:sz="4" w:space="0" w:color="auto"/>
              <w:bottom w:val="single" w:sz="4" w:space="0" w:color="auto"/>
              <w:right w:val="single" w:sz="4" w:space="0" w:color="auto"/>
            </w:tcBorders>
          </w:tcPr>
          <w:p w14:paraId="28E5DD2A" w14:textId="178757F9" w:rsidR="00F00A60" w:rsidRDefault="00F00A60" w:rsidP="00402232">
            <w:pPr>
              <w:pStyle w:val="Tabletext"/>
            </w:pPr>
            <w:r w:rsidRPr="009F3749">
              <w:t>0.411</w:t>
            </w:r>
          </w:p>
        </w:tc>
        <w:tc>
          <w:tcPr>
            <w:tcW w:w="918" w:type="dxa"/>
            <w:tcBorders>
              <w:top w:val="single" w:sz="4" w:space="0" w:color="auto"/>
              <w:left w:val="single" w:sz="4" w:space="0" w:color="auto"/>
              <w:bottom w:val="single" w:sz="4" w:space="0" w:color="auto"/>
              <w:right w:val="single" w:sz="4" w:space="0" w:color="auto"/>
            </w:tcBorders>
          </w:tcPr>
          <w:p w14:paraId="156269E7" w14:textId="3E469C50" w:rsidR="00F00A60" w:rsidRDefault="00F00A60" w:rsidP="00402232">
            <w:pPr>
              <w:pStyle w:val="Tabletext"/>
            </w:pPr>
            <w:r w:rsidRPr="009F3749">
              <w:t>0.555</w:t>
            </w:r>
          </w:p>
        </w:tc>
        <w:tc>
          <w:tcPr>
            <w:tcW w:w="919" w:type="dxa"/>
            <w:tcBorders>
              <w:top w:val="single" w:sz="4" w:space="0" w:color="auto"/>
              <w:left w:val="single" w:sz="4" w:space="0" w:color="auto"/>
              <w:bottom w:val="single" w:sz="4" w:space="0" w:color="auto"/>
              <w:right w:val="single" w:sz="4" w:space="0" w:color="auto"/>
            </w:tcBorders>
          </w:tcPr>
          <w:p w14:paraId="7B858DFE" w14:textId="35E76D06" w:rsidR="00F00A60" w:rsidRDefault="00F00A60" w:rsidP="00402232">
            <w:pPr>
              <w:pStyle w:val="Tabletext"/>
            </w:pPr>
            <w:r w:rsidRPr="009F3749">
              <w:t>0.435</w:t>
            </w:r>
          </w:p>
        </w:tc>
        <w:tc>
          <w:tcPr>
            <w:tcW w:w="918" w:type="dxa"/>
            <w:tcBorders>
              <w:top w:val="single" w:sz="4" w:space="0" w:color="auto"/>
              <w:left w:val="single" w:sz="4" w:space="0" w:color="auto"/>
              <w:bottom w:val="single" w:sz="4" w:space="0" w:color="auto"/>
              <w:right w:val="single" w:sz="4" w:space="0" w:color="auto"/>
            </w:tcBorders>
          </w:tcPr>
          <w:p w14:paraId="4DA549A0" w14:textId="0A4E4F5B" w:rsidR="00F00A60" w:rsidRDefault="00F00A60" w:rsidP="00402232">
            <w:pPr>
              <w:pStyle w:val="Tabletext"/>
            </w:pPr>
            <w:r w:rsidRPr="009F3749">
              <w:t>0.56</w:t>
            </w:r>
          </w:p>
        </w:tc>
        <w:tc>
          <w:tcPr>
            <w:tcW w:w="919" w:type="dxa"/>
            <w:tcBorders>
              <w:top w:val="single" w:sz="4" w:space="0" w:color="auto"/>
              <w:left w:val="single" w:sz="4" w:space="0" w:color="auto"/>
              <w:bottom w:val="single" w:sz="4" w:space="0" w:color="auto"/>
              <w:right w:val="single" w:sz="4" w:space="0" w:color="auto"/>
            </w:tcBorders>
          </w:tcPr>
          <w:p w14:paraId="59065ECF" w14:textId="7947172B" w:rsidR="00F00A60" w:rsidRDefault="00F00A60" w:rsidP="00402232">
            <w:pPr>
              <w:pStyle w:val="Tabletext"/>
            </w:pPr>
            <w:r w:rsidRPr="009F3749">
              <w:t>0.44</w:t>
            </w:r>
          </w:p>
        </w:tc>
        <w:tc>
          <w:tcPr>
            <w:tcW w:w="918" w:type="dxa"/>
            <w:tcBorders>
              <w:top w:val="single" w:sz="4" w:space="0" w:color="auto"/>
              <w:left w:val="single" w:sz="4" w:space="0" w:color="auto"/>
              <w:bottom w:val="single" w:sz="4" w:space="0" w:color="auto"/>
              <w:right w:val="single" w:sz="4" w:space="0" w:color="auto"/>
            </w:tcBorders>
          </w:tcPr>
          <w:p w14:paraId="64700350" w14:textId="77777777" w:rsidR="00F00A60" w:rsidRDefault="00F00A60" w:rsidP="00402232">
            <w:pPr>
              <w:pStyle w:val="Tabletext"/>
            </w:pPr>
          </w:p>
        </w:tc>
        <w:tc>
          <w:tcPr>
            <w:tcW w:w="919" w:type="dxa"/>
            <w:tcBorders>
              <w:top w:val="single" w:sz="4" w:space="0" w:color="auto"/>
              <w:left w:val="single" w:sz="4" w:space="0" w:color="auto"/>
              <w:bottom w:val="single" w:sz="4" w:space="0" w:color="auto"/>
              <w:right w:val="single" w:sz="12" w:space="0" w:color="auto"/>
            </w:tcBorders>
          </w:tcPr>
          <w:p w14:paraId="383C0548" w14:textId="77777777" w:rsidR="00F00A60" w:rsidRDefault="00F00A60" w:rsidP="00402232">
            <w:pPr>
              <w:pStyle w:val="Tabletext"/>
            </w:pPr>
          </w:p>
        </w:tc>
      </w:tr>
      <w:tr w:rsidR="00F00A60" w14:paraId="7A502171" w14:textId="77777777" w:rsidTr="00F00A60">
        <w:tc>
          <w:tcPr>
            <w:tcW w:w="991" w:type="dxa"/>
            <w:tcBorders>
              <w:top w:val="single" w:sz="4" w:space="0" w:color="auto"/>
              <w:left w:val="single" w:sz="12" w:space="0" w:color="auto"/>
              <w:bottom w:val="single" w:sz="4" w:space="0" w:color="auto"/>
              <w:right w:val="single" w:sz="4" w:space="0" w:color="auto"/>
            </w:tcBorders>
          </w:tcPr>
          <w:p w14:paraId="23AFF022" w14:textId="3750C6E8" w:rsidR="00F00A60" w:rsidRDefault="00F00A60" w:rsidP="00402232">
            <w:pPr>
              <w:pStyle w:val="Tabletext"/>
            </w:pPr>
            <w:r w:rsidRPr="009F3749">
              <w:t>Green</w:t>
            </w:r>
          </w:p>
        </w:tc>
        <w:tc>
          <w:tcPr>
            <w:tcW w:w="917" w:type="dxa"/>
            <w:tcBorders>
              <w:top w:val="single" w:sz="4" w:space="0" w:color="auto"/>
              <w:left w:val="single" w:sz="4" w:space="0" w:color="auto"/>
              <w:bottom w:val="single" w:sz="4" w:space="0" w:color="auto"/>
              <w:right w:val="single" w:sz="4" w:space="0" w:color="auto"/>
            </w:tcBorders>
          </w:tcPr>
          <w:p w14:paraId="2F9C1874" w14:textId="30EB768B" w:rsidR="00F00A60" w:rsidRDefault="00F00A60" w:rsidP="00402232">
            <w:pPr>
              <w:pStyle w:val="Tabletext"/>
            </w:pPr>
            <w:r w:rsidRPr="009F3749">
              <w:t>0.009</w:t>
            </w:r>
          </w:p>
        </w:tc>
        <w:tc>
          <w:tcPr>
            <w:tcW w:w="919" w:type="dxa"/>
            <w:tcBorders>
              <w:top w:val="single" w:sz="4" w:space="0" w:color="auto"/>
              <w:left w:val="single" w:sz="4" w:space="0" w:color="auto"/>
              <w:bottom w:val="single" w:sz="4" w:space="0" w:color="auto"/>
              <w:right w:val="single" w:sz="4" w:space="0" w:color="auto"/>
            </w:tcBorders>
          </w:tcPr>
          <w:p w14:paraId="1262D44A" w14:textId="542F782E" w:rsidR="00F00A60" w:rsidRDefault="00F00A60" w:rsidP="00402232">
            <w:pPr>
              <w:pStyle w:val="Tabletext"/>
            </w:pPr>
            <w:r w:rsidRPr="009F3749">
              <w:t>0.720</w:t>
            </w:r>
          </w:p>
        </w:tc>
        <w:tc>
          <w:tcPr>
            <w:tcW w:w="918" w:type="dxa"/>
            <w:tcBorders>
              <w:top w:val="single" w:sz="4" w:space="0" w:color="auto"/>
              <w:left w:val="single" w:sz="4" w:space="0" w:color="auto"/>
              <w:bottom w:val="single" w:sz="4" w:space="0" w:color="auto"/>
              <w:right w:val="single" w:sz="4" w:space="0" w:color="auto"/>
            </w:tcBorders>
          </w:tcPr>
          <w:p w14:paraId="7476CC8F" w14:textId="3C2253B4" w:rsidR="00F00A60" w:rsidRDefault="00F00A60" w:rsidP="00402232">
            <w:pPr>
              <w:pStyle w:val="Tabletext"/>
            </w:pPr>
            <w:r w:rsidRPr="009F3749">
              <w:t>0.284</w:t>
            </w:r>
          </w:p>
        </w:tc>
        <w:tc>
          <w:tcPr>
            <w:tcW w:w="919" w:type="dxa"/>
            <w:tcBorders>
              <w:top w:val="single" w:sz="4" w:space="0" w:color="auto"/>
              <w:left w:val="single" w:sz="4" w:space="0" w:color="auto"/>
              <w:bottom w:val="single" w:sz="4" w:space="0" w:color="auto"/>
              <w:right w:val="single" w:sz="4" w:space="0" w:color="auto"/>
            </w:tcBorders>
          </w:tcPr>
          <w:p w14:paraId="0C927433" w14:textId="0BF1F5D0" w:rsidR="00F00A60" w:rsidRDefault="00F00A60" w:rsidP="00402232">
            <w:pPr>
              <w:pStyle w:val="Tabletext"/>
            </w:pPr>
            <w:r w:rsidRPr="009F3749">
              <w:t>0.520</w:t>
            </w:r>
          </w:p>
        </w:tc>
        <w:tc>
          <w:tcPr>
            <w:tcW w:w="918" w:type="dxa"/>
            <w:tcBorders>
              <w:top w:val="single" w:sz="4" w:space="0" w:color="auto"/>
              <w:left w:val="single" w:sz="4" w:space="0" w:color="auto"/>
              <w:bottom w:val="single" w:sz="4" w:space="0" w:color="auto"/>
              <w:right w:val="single" w:sz="4" w:space="0" w:color="auto"/>
            </w:tcBorders>
          </w:tcPr>
          <w:p w14:paraId="698091E1" w14:textId="5C6FE2BC" w:rsidR="00F00A60" w:rsidRDefault="00F00A60" w:rsidP="00402232">
            <w:pPr>
              <w:pStyle w:val="Tabletext"/>
            </w:pPr>
            <w:r w:rsidRPr="009F3749">
              <w:t>0.207</w:t>
            </w:r>
          </w:p>
        </w:tc>
        <w:tc>
          <w:tcPr>
            <w:tcW w:w="919" w:type="dxa"/>
            <w:tcBorders>
              <w:top w:val="single" w:sz="4" w:space="0" w:color="auto"/>
              <w:left w:val="single" w:sz="4" w:space="0" w:color="auto"/>
              <w:bottom w:val="single" w:sz="4" w:space="0" w:color="auto"/>
              <w:right w:val="single" w:sz="4" w:space="0" w:color="auto"/>
            </w:tcBorders>
          </w:tcPr>
          <w:p w14:paraId="04695E47" w14:textId="4B5A2CA6" w:rsidR="00F00A60" w:rsidRDefault="00F00A60" w:rsidP="00402232">
            <w:pPr>
              <w:pStyle w:val="Tabletext"/>
            </w:pPr>
            <w:r w:rsidRPr="009F3749">
              <w:t>0.397</w:t>
            </w:r>
          </w:p>
        </w:tc>
        <w:tc>
          <w:tcPr>
            <w:tcW w:w="918" w:type="dxa"/>
            <w:tcBorders>
              <w:top w:val="single" w:sz="4" w:space="0" w:color="auto"/>
              <w:left w:val="single" w:sz="4" w:space="0" w:color="auto"/>
              <w:bottom w:val="single" w:sz="4" w:space="0" w:color="auto"/>
              <w:right w:val="single" w:sz="4" w:space="0" w:color="auto"/>
            </w:tcBorders>
          </w:tcPr>
          <w:p w14:paraId="59526EBB" w14:textId="5D6FBACA" w:rsidR="00F00A60" w:rsidRDefault="00F00A60" w:rsidP="00402232">
            <w:pPr>
              <w:pStyle w:val="Tabletext"/>
            </w:pPr>
            <w:r w:rsidRPr="009F3749">
              <w:t>0.013</w:t>
            </w:r>
          </w:p>
        </w:tc>
        <w:tc>
          <w:tcPr>
            <w:tcW w:w="919" w:type="dxa"/>
            <w:tcBorders>
              <w:top w:val="single" w:sz="4" w:space="0" w:color="auto"/>
              <w:left w:val="single" w:sz="4" w:space="0" w:color="auto"/>
              <w:bottom w:val="single" w:sz="4" w:space="0" w:color="auto"/>
              <w:right w:val="single" w:sz="4" w:space="0" w:color="auto"/>
            </w:tcBorders>
          </w:tcPr>
          <w:p w14:paraId="4A6EEAD4" w14:textId="225DB319" w:rsidR="00F00A60" w:rsidRDefault="00F00A60" w:rsidP="00402232">
            <w:pPr>
              <w:pStyle w:val="Tabletext"/>
            </w:pPr>
            <w:r w:rsidRPr="009F3749">
              <w:t>0.494</w:t>
            </w:r>
          </w:p>
        </w:tc>
        <w:tc>
          <w:tcPr>
            <w:tcW w:w="918" w:type="dxa"/>
            <w:tcBorders>
              <w:top w:val="single" w:sz="4" w:space="0" w:color="auto"/>
              <w:left w:val="single" w:sz="4" w:space="0" w:color="auto"/>
              <w:bottom w:val="single" w:sz="4" w:space="0" w:color="auto"/>
              <w:right w:val="single" w:sz="4" w:space="0" w:color="auto"/>
            </w:tcBorders>
          </w:tcPr>
          <w:p w14:paraId="1C339A43" w14:textId="77777777" w:rsidR="00F00A60" w:rsidRDefault="00F00A60" w:rsidP="00402232">
            <w:pPr>
              <w:pStyle w:val="Tabletext"/>
            </w:pPr>
          </w:p>
        </w:tc>
        <w:tc>
          <w:tcPr>
            <w:tcW w:w="919" w:type="dxa"/>
            <w:tcBorders>
              <w:top w:val="single" w:sz="4" w:space="0" w:color="auto"/>
              <w:left w:val="single" w:sz="4" w:space="0" w:color="auto"/>
              <w:bottom w:val="single" w:sz="4" w:space="0" w:color="auto"/>
              <w:right w:val="single" w:sz="12" w:space="0" w:color="auto"/>
            </w:tcBorders>
          </w:tcPr>
          <w:p w14:paraId="02B1CE9D" w14:textId="77777777" w:rsidR="00F00A60" w:rsidRDefault="00F00A60" w:rsidP="00402232">
            <w:pPr>
              <w:pStyle w:val="Tabletext"/>
            </w:pPr>
          </w:p>
        </w:tc>
      </w:tr>
      <w:tr w:rsidR="00F00A60" w14:paraId="61FADAA0" w14:textId="77777777" w:rsidTr="00F00A60">
        <w:tc>
          <w:tcPr>
            <w:tcW w:w="991" w:type="dxa"/>
            <w:tcBorders>
              <w:top w:val="single" w:sz="4" w:space="0" w:color="auto"/>
              <w:left w:val="single" w:sz="12" w:space="0" w:color="auto"/>
              <w:bottom w:val="single" w:sz="4" w:space="0" w:color="auto"/>
            </w:tcBorders>
          </w:tcPr>
          <w:p w14:paraId="6F1FE609" w14:textId="7FAC8624" w:rsidR="00F00A60" w:rsidRDefault="00F00A60" w:rsidP="00402232">
            <w:pPr>
              <w:pStyle w:val="Tabletext"/>
            </w:pPr>
            <w:r w:rsidRPr="009F3749">
              <w:t>White</w:t>
            </w:r>
          </w:p>
        </w:tc>
        <w:tc>
          <w:tcPr>
            <w:tcW w:w="917" w:type="dxa"/>
            <w:tcBorders>
              <w:top w:val="single" w:sz="4" w:space="0" w:color="auto"/>
              <w:bottom w:val="single" w:sz="4" w:space="0" w:color="auto"/>
            </w:tcBorders>
          </w:tcPr>
          <w:p w14:paraId="35C8CD19" w14:textId="18A31EE6" w:rsidR="00F00A60" w:rsidRDefault="00F00A60" w:rsidP="00402232">
            <w:pPr>
              <w:pStyle w:val="Tabletext"/>
            </w:pPr>
            <w:r w:rsidRPr="009F3749">
              <w:t>0.44</w:t>
            </w:r>
          </w:p>
        </w:tc>
        <w:tc>
          <w:tcPr>
            <w:tcW w:w="919" w:type="dxa"/>
            <w:tcBorders>
              <w:top w:val="single" w:sz="4" w:space="0" w:color="auto"/>
              <w:bottom w:val="single" w:sz="4" w:space="0" w:color="auto"/>
            </w:tcBorders>
          </w:tcPr>
          <w:p w14:paraId="73710C39" w14:textId="44E50EEF" w:rsidR="00F00A60" w:rsidRDefault="00F00A60" w:rsidP="00402232">
            <w:pPr>
              <w:pStyle w:val="Tabletext"/>
            </w:pPr>
            <w:r w:rsidRPr="009F3749">
              <w:t>0.382</w:t>
            </w:r>
          </w:p>
        </w:tc>
        <w:tc>
          <w:tcPr>
            <w:tcW w:w="918" w:type="dxa"/>
            <w:tcBorders>
              <w:top w:val="single" w:sz="4" w:space="0" w:color="auto"/>
              <w:bottom w:val="single" w:sz="4" w:space="0" w:color="auto"/>
            </w:tcBorders>
          </w:tcPr>
          <w:p w14:paraId="52EEE63C" w14:textId="227AB534" w:rsidR="00F00A60" w:rsidRDefault="00F00A60" w:rsidP="00402232">
            <w:pPr>
              <w:pStyle w:val="Tabletext"/>
            </w:pPr>
            <w:r w:rsidRPr="009F3749">
              <w:t>0.285</w:t>
            </w:r>
          </w:p>
        </w:tc>
        <w:tc>
          <w:tcPr>
            <w:tcW w:w="919" w:type="dxa"/>
            <w:tcBorders>
              <w:top w:val="single" w:sz="4" w:space="0" w:color="auto"/>
              <w:bottom w:val="single" w:sz="4" w:space="0" w:color="auto"/>
            </w:tcBorders>
          </w:tcPr>
          <w:p w14:paraId="32036BA2" w14:textId="58863F37" w:rsidR="00F00A60" w:rsidRDefault="00F00A60" w:rsidP="00402232">
            <w:pPr>
              <w:pStyle w:val="Tabletext"/>
            </w:pPr>
            <w:r w:rsidRPr="009F3749">
              <w:t>0.264</w:t>
            </w:r>
          </w:p>
        </w:tc>
        <w:tc>
          <w:tcPr>
            <w:tcW w:w="918" w:type="dxa"/>
            <w:tcBorders>
              <w:top w:val="single" w:sz="4" w:space="0" w:color="auto"/>
              <w:bottom w:val="single" w:sz="4" w:space="0" w:color="auto"/>
            </w:tcBorders>
          </w:tcPr>
          <w:p w14:paraId="4844E58A" w14:textId="31340B15" w:rsidR="00F00A60" w:rsidRDefault="00F00A60" w:rsidP="00402232">
            <w:pPr>
              <w:pStyle w:val="Tabletext"/>
            </w:pPr>
            <w:r w:rsidRPr="009F3749">
              <w:t>0.285</w:t>
            </w:r>
          </w:p>
        </w:tc>
        <w:tc>
          <w:tcPr>
            <w:tcW w:w="919" w:type="dxa"/>
            <w:tcBorders>
              <w:top w:val="single" w:sz="4" w:space="0" w:color="auto"/>
              <w:bottom w:val="single" w:sz="4" w:space="0" w:color="auto"/>
            </w:tcBorders>
          </w:tcPr>
          <w:p w14:paraId="1626C81C" w14:textId="3499DFE6" w:rsidR="00F00A60" w:rsidRDefault="00F00A60" w:rsidP="00402232">
            <w:pPr>
              <w:pStyle w:val="Tabletext"/>
            </w:pPr>
            <w:r w:rsidRPr="009F3749">
              <w:t>0.332</w:t>
            </w:r>
          </w:p>
        </w:tc>
        <w:tc>
          <w:tcPr>
            <w:tcW w:w="918" w:type="dxa"/>
            <w:tcBorders>
              <w:top w:val="single" w:sz="4" w:space="0" w:color="auto"/>
              <w:bottom w:val="single" w:sz="4" w:space="0" w:color="auto"/>
            </w:tcBorders>
          </w:tcPr>
          <w:p w14:paraId="68D7A001" w14:textId="0E2F4809" w:rsidR="00F00A60" w:rsidRDefault="00F00A60" w:rsidP="00402232">
            <w:pPr>
              <w:pStyle w:val="Tabletext"/>
            </w:pPr>
            <w:r w:rsidRPr="009F3749">
              <w:t>0.453</w:t>
            </w:r>
          </w:p>
        </w:tc>
        <w:tc>
          <w:tcPr>
            <w:tcW w:w="919" w:type="dxa"/>
            <w:tcBorders>
              <w:top w:val="single" w:sz="4" w:space="0" w:color="auto"/>
              <w:bottom w:val="single" w:sz="4" w:space="0" w:color="auto"/>
            </w:tcBorders>
          </w:tcPr>
          <w:p w14:paraId="33222B4B" w14:textId="46EB2DB4" w:rsidR="00F00A60" w:rsidRDefault="00F00A60" w:rsidP="00402232">
            <w:pPr>
              <w:pStyle w:val="Tabletext"/>
            </w:pPr>
            <w:r w:rsidRPr="009F3749">
              <w:t>0.44</w:t>
            </w:r>
          </w:p>
        </w:tc>
        <w:tc>
          <w:tcPr>
            <w:tcW w:w="918" w:type="dxa"/>
            <w:tcBorders>
              <w:top w:val="single" w:sz="4" w:space="0" w:color="auto"/>
              <w:bottom w:val="single" w:sz="4" w:space="0" w:color="auto"/>
            </w:tcBorders>
          </w:tcPr>
          <w:p w14:paraId="40E3A96C" w14:textId="47452137" w:rsidR="00F00A60" w:rsidRDefault="00F00A60" w:rsidP="00402232">
            <w:pPr>
              <w:pStyle w:val="Tabletext"/>
            </w:pPr>
            <w:r w:rsidRPr="009F3749">
              <w:t>0.453</w:t>
            </w:r>
          </w:p>
        </w:tc>
        <w:tc>
          <w:tcPr>
            <w:tcW w:w="919" w:type="dxa"/>
            <w:tcBorders>
              <w:top w:val="single" w:sz="4" w:space="0" w:color="auto"/>
              <w:bottom w:val="single" w:sz="4" w:space="0" w:color="auto"/>
              <w:right w:val="single" w:sz="12" w:space="0" w:color="auto"/>
            </w:tcBorders>
          </w:tcPr>
          <w:p w14:paraId="78E77184" w14:textId="4218181E" w:rsidR="00F00A60" w:rsidRDefault="00F00A60" w:rsidP="00402232">
            <w:pPr>
              <w:pStyle w:val="Tabletext"/>
            </w:pPr>
            <w:r w:rsidRPr="009F3749">
              <w:t>0.382</w:t>
            </w:r>
          </w:p>
        </w:tc>
      </w:tr>
      <w:tr w:rsidR="00F00A60" w14:paraId="14718466" w14:textId="77777777" w:rsidTr="00F00A60">
        <w:tc>
          <w:tcPr>
            <w:tcW w:w="991" w:type="dxa"/>
            <w:tcBorders>
              <w:top w:val="single" w:sz="4" w:space="0" w:color="auto"/>
              <w:left w:val="single" w:sz="12" w:space="0" w:color="auto"/>
              <w:bottom w:val="single" w:sz="12" w:space="0" w:color="auto"/>
            </w:tcBorders>
          </w:tcPr>
          <w:p w14:paraId="4ADCEE7C" w14:textId="61F10249" w:rsidR="00F00A60" w:rsidRPr="009F3749" w:rsidRDefault="00F00A60" w:rsidP="00402232">
            <w:pPr>
              <w:pStyle w:val="Tabletext"/>
            </w:pPr>
            <w:r>
              <w:t>Blue</w:t>
            </w:r>
          </w:p>
        </w:tc>
        <w:tc>
          <w:tcPr>
            <w:tcW w:w="917" w:type="dxa"/>
            <w:tcBorders>
              <w:top w:val="single" w:sz="4" w:space="0" w:color="auto"/>
              <w:bottom w:val="single" w:sz="12" w:space="0" w:color="auto"/>
            </w:tcBorders>
          </w:tcPr>
          <w:p w14:paraId="18B5F212" w14:textId="75F1A46D" w:rsidR="00F00A60" w:rsidRPr="009F3749" w:rsidRDefault="00F00A60" w:rsidP="00402232">
            <w:pPr>
              <w:pStyle w:val="Tabletext"/>
            </w:pPr>
            <w:r>
              <w:t>0.104</w:t>
            </w:r>
          </w:p>
        </w:tc>
        <w:tc>
          <w:tcPr>
            <w:tcW w:w="919" w:type="dxa"/>
            <w:tcBorders>
              <w:top w:val="single" w:sz="4" w:space="0" w:color="auto"/>
              <w:bottom w:val="single" w:sz="12" w:space="0" w:color="auto"/>
            </w:tcBorders>
          </w:tcPr>
          <w:p w14:paraId="1714655F" w14:textId="523DD7BE" w:rsidR="00F00A60" w:rsidRPr="009F3749" w:rsidRDefault="00F00A60" w:rsidP="00402232">
            <w:pPr>
              <w:pStyle w:val="Tabletext"/>
            </w:pPr>
            <w:r>
              <w:t>0.1</w:t>
            </w:r>
          </w:p>
        </w:tc>
        <w:tc>
          <w:tcPr>
            <w:tcW w:w="918" w:type="dxa"/>
            <w:tcBorders>
              <w:top w:val="single" w:sz="4" w:space="0" w:color="auto"/>
              <w:bottom w:val="single" w:sz="12" w:space="0" w:color="auto"/>
            </w:tcBorders>
          </w:tcPr>
          <w:p w14:paraId="0481B645" w14:textId="298A6E77" w:rsidR="00F00A60" w:rsidRPr="009F3749" w:rsidRDefault="00F00A60" w:rsidP="00402232">
            <w:pPr>
              <w:pStyle w:val="Tabletext"/>
            </w:pPr>
            <w:r>
              <w:t>0.15</w:t>
            </w:r>
          </w:p>
        </w:tc>
        <w:tc>
          <w:tcPr>
            <w:tcW w:w="919" w:type="dxa"/>
            <w:tcBorders>
              <w:top w:val="single" w:sz="4" w:space="0" w:color="auto"/>
              <w:bottom w:val="single" w:sz="12" w:space="0" w:color="auto"/>
            </w:tcBorders>
          </w:tcPr>
          <w:p w14:paraId="7F3A36DA" w14:textId="3EBC87EC" w:rsidR="00F00A60" w:rsidRPr="009F3749" w:rsidRDefault="00F00A60" w:rsidP="00402232">
            <w:pPr>
              <w:pStyle w:val="Tabletext"/>
            </w:pPr>
            <w:r>
              <w:t>0.1</w:t>
            </w:r>
          </w:p>
        </w:tc>
        <w:tc>
          <w:tcPr>
            <w:tcW w:w="918" w:type="dxa"/>
            <w:tcBorders>
              <w:top w:val="single" w:sz="4" w:space="0" w:color="auto"/>
              <w:bottom w:val="single" w:sz="12" w:space="0" w:color="auto"/>
            </w:tcBorders>
          </w:tcPr>
          <w:p w14:paraId="77573577" w14:textId="61B74784" w:rsidR="00F00A60" w:rsidRPr="009F3749" w:rsidRDefault="00F00A60" w:rsidP="00402232">
            <w:pPr>
              <w:pStyle w:val="Tabletext"/>
            </w:pPr>
            <w:r>
              <w:t>0.175</w:t>
            </w:r>
          </w:p>
        </w:tc>
        <w:tc>
          <w:tcPr>
            <w:tcW w:w="919" w:type="dxa"/>
            <w:tcBorders>
              <w:top w:val="single" w:sz="4" w:space="0" w:color="auto"/>
              <w:bottom w:val="single" w:sz="12" w:space="0" w:color="auto"/>
            </w:tcBorders>
          </w:tcPr>
          <w:p w14:paraId="67AB0233" w14:textId="4F3F8A8A" w:rsidR="00F00A60" w:rsidRPr="009F3749" w:rsidRDefault="00F00A60" w:rsidP="00402232">
            <w:pPr>
              <w:pStyle w:val="Tabletext"/>
            </w:pPr>
            <w:r>
              <w:t>0.07</w:t>
            </w:r>
          </w:p>
        </w:tc>
        <w:tc>
          <w:tcPr>
            <w:tcW w:w="918" w:type="dxa"/>
            <w:tcBorders>
              <w:top w:val="single" w:sz="4" w:space="0" w:color="auto"/>
              <w:bottom w:val="single" w:sz="12" w:space="0" w:color="auto"/>
            </w:tcBorders>
          </w:tcPr>
          <w:p w14:paraId="268054FE" w14:textId="53B2A613" w:rsidR="00F00A60" w:rsidRPr="009F3749" w:rsidRDefault="00F00A60" w:rsidP="00402232">
            <w:pPr>
              <w:pStyle w:val="Tabletext"/>
            </w:pPr>
            <w:r>
              <w:t>0.149</w:t>
            </w:r>
          </w:p>
        </w:tc>
        <w:tc>
          <w:tcPr>
            <w:tcW w:w="919" w:type="dxa"/>
            <w:tcBorders>
              <w:top w:val="single" w:sz="4" w:space="0" w:color="auto"/>
              <w:bottom w:val="single" w:sz="12" w:space="0" w:color="auto"/>
            </w:tcBorders>
          </w:tcPr>
          <w:p w14:paraId="24494E6B" w14:textId="079A0DDC" w:rsidR="00F00A60" w:rsidRPr="009F3749" w:rsidRDefault="00F00A60" w:rsidP="00402232">
            <w:pPr>
              <w:pStyle w:val="Tabletext"/>
            </w:pPr>
            <w:r>
              <w:t>0.025</w:t>
            </w:r>
          </w:p>
        </w:tc>
        <w:tc>
          <w:tcPr>
            <w:tcW w:w="918" w:type="dxa"/>
            <w:tcBorders>
              <w:top w:val="single" w:sz="4" w:space="0" w:color="auto"/>
              <w:bottom w:val="single" w:sz="12" w:space="0" w:color="auto"/>
            </w:tcBorders>
          </w:tcPr>
          <w:p w14:paraId="2B5236EA" w14:textId="77777777" w:rsidR="00F00A60" w:rsidRPr="009F3749" w:rsidRDefault="00F00A60" w:rsidP="00402232">
            <w:pPr>
              <w:pStyle w:val="Tabletext"/>
            </w:pPr>
          </w:p>
        </w:tc>
        <w:tc>
          <w:tcPr>
            <w:tcW w:w="919" w:type="dxa"/>
            <w:tcBorders>
              <w:top w:val="single" w:sz="4" w:space="0" w:color="auto"/>
              <w:bottom w:val="single" w:sz="12" w:space="0" w:color="auto"/>
              <w:right w:val="single" w:sz="12" w:space="0" w:color="auto"/>
            </w:tcBorders>
          </w:tcPr>
          <w:p w14:paraId="0C1172E5" w14:textId="77777777" w:rsidR="00F00A60" w:rsidRPr="009F3749" w:rsidRDefault="00F00A60" w:rsidP="00402232">
            <w:pPr>
              <w:pStyle w:val="Tabletext"/>
            </w:pPr>
          </w:p>
        </w:tc>
      </w:tr>
    </w:tbl>
    <w:p w14:paraId="01991635" w14:textId="77777777" w:rsidR="009F3749" w:rsidRDefault="009F3749" w:rsidP="008B4789">
      <w:pPr>
        <w:pStyle w:val="BodyText"/>
      </w:pPr>
    </w:p>
    <w:p w14:paraId="5A2476A9" w14:textId="54CA59ED" w:rsidR="008B4789" w:rsidRDefault="00C15EF2" w:rsidP="00C15EF2">
      <w:pPr>
        <w:pStyle w:val="AnnexAHead1"/>
      </w:pPr>
      <w:bookmarkStart w:id="12" w:name="_Toc211354027"/>
      <w:bookmarkStart w:id="13" w:name="_Toc211603518"/>
      <w:bookmarkStart w:id="14" w:name="_Toc213051639"/>
      <w:r w:rsidRPr="00F57E5E">
        <w:rPr>
          <w:highlight w:val="yellow"/>
        </w:rPr>
        <w:t>Chromaticity Corner Co</w:t>
      </w:r>
      <w:r>
        <w:rPr>
          <w:highlight w:val="yellow"/>
        </w:rPr>
        <w:t>-</w:t>
      </w:r>
      <w:r w:rsidRPr="00F57E5E">
        <w:rPr>
          <w:highlight w:val="yellow"/>
        </w:rPr>
        <w:t>ordinates of IALA Temporary Regions</w:t>
      </w:r>
      <w:bookmarkEnd w:id="12"/>
      <w:bookmarkEnd w:id="13"/>
      <w:bookmarkEnd w:id="14"/>
    </w:p>
    <w:p w14:paraId="71E8C883" w14:textId="77777777" w:rsidR="00C15EF2" w:rsidRPr="00C15EF2" w:rsidRDefault="00C15EF2" w:rsidP="00C15EF2">
      <w:pPr>
        <w:pStyle w:val="Heading1separatationline"/>
      </w:pPr>
    </w:p>
    <w:p w14:paraId="14B6C7FE" w14:textId="282BDFA4" w:rsidR="009F3749" w:rsidRPr="00746E43" w:rsidRDefault="00C15EF2" w:rsidP="009F3749">
      <w:pPr>
        <w:pStyle w:val="Tablecaption"/>
        <w:jc w:val="center"/>
        <w:rPr>
          <w:sz w:val="20"/>
          <w:szCs w:val="20"/>
        </w:rPr>
      </w:pPr>
      <w:r w:rsidRPr="00C15EF2">
        <w:rPr>
          <w:sz w:val="20"/>
          <w:szCs w:val="20"/>
          <w:highlight w:val="yellow"/>
        </w:rPr>
        <w:t>Chromaticity Corner Co</w:t>
      </w:r>
      <w:r>
        <w:rPr>
          <w:sz w:val="20"/>
          <w:szCs w:val="20"/>
          <w:highlight w:val="yellow"/>
        </w:rPr>
        <w:t>-</w:t>
      </w:r>
      <w:r w:rsidRPr="00C15EF2">
        <w:rPr>
          <w:sz w:val="20"/>
          <w:szCs w:val="20"/>
          <w:highlight w:val="yellow"/>
        </w:rPr>
        <w:t>ordinates of IALA Temporary Regions</w:t>
      </w:r>
    </w:p>
    <w:tbl>
      <w:tblPr>
        <w:tblpPr w:leftFromText="180" w:rightFromText="180" w:vertAnchor="text" w:horzAnchor="margin" w:tblpY="48"/>
        <w:tblW w:w="101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15"/>
        <w:gridCol w:w="822"/>
        <w:gridCol w:w="823"/>
        <w:gridCol w:w="823"/>
        <w:gridCol w:w="823"/>
        <w:gridCol w:w="823"/>
        <w:gridCol w:w="823"/>
        <w:gridCol w:w="823"/>
        <w:gridCol w:w="823"/>
        <w:gridCol w:w="749"/>
        <w:gridCol w:w="676"/>
        <w:gridCol w:w="676"/>
        <w:gridCol w:w="676"/>
      </w:tblGrid>
      <w:tr w:rsidR="00C15EF2" w:rsidRPr="00C15EF2" w14:paraId="411C48A2" w14:textId="77777777" w:rsidTr="00746E43">
        <w:trPr>
          <w:cantSplit/>
          <w:trHeight w:val="350"/>
        </w:trPr>
        <w:tc>
          <w:tcPr>
            <w:tcW w:w="815" w:type="dxa"/>
            <w:vMerge w:val="restart"/>
            <w:tcBorders>
              <w:top w:val="single" w:sz="12" w:space="0" w:color="auto"/>
              <w:bottom w:val="single" w:sz="12" w:space="0" w:color="auto"/>
              <w:right w:val="single" w:sz="12" w:space="0" w:color="auto"/>
            </w:tcBorders>
            <w:tcMar>
              <w:left w:w="57" w:type="dxa"/>
              <w:right w:w="57" w:type="dxa"/>
            </w:tcMar>
            <w:vAlign w:val="center"/>
          </w:tcPr>
          <w:p w14:paraId="4BCA6BCE" w14:textId="77777777" w:rsidR="00C15EF2" w:rsidRPr="00C15EF2" w:rsidRDefault="00C15EF2" w:rsidP="00746E43">
            <w:pPr>
              <w:pStyle w:val="Tableheading"/>
              <w:rPr>
                <w:sz w:val="16"/>
                <w:szCs w:val="16"/>
                <w:highlight w:val="yellow"/>
              </w:rPr>
            </w:pPr>
            <w:r w:rsidRPr="00C15EF2">
              <w:rPr>
                <w:sz w:val="16"/>
                <w:szCs w:val="16"/>
                <w:highlight w:val="yellow"/>
              </w:rPr>
              <w:t>Colour</w:t>
            </w:r>
          </w:p>
        </w:tc>
        <w:tc>
          <w:tcPr>
            <w:tcW w:w="1645" w:type="dxa"/>
            <w:gridSpan w:val="2"/>
            <w:tcBorders>
              <w:left w:val="single" w:sz="12" w:space="0" w:color="auto"/>
            </w:tcBorders>
            <w:tcMar>
              <w:left w:w="57" w:type="dxa"/>
              <w:right w:w="57" w:type="dxa"/>
            </w:tcMar>
          </w:tcPr>
          <w:p w14:paraId="2F968864" w14:textId="77777777" w:rsidR="00C15EF2" w:rsidRPr="00C15EF2" w:rsidRDefault="00C15EF2" w:rsidP="00C15EF2">
            <w:pPr>
              <w:pStyle w:val="Tableheading"/>
              <w:jc w:val="center"/>
              <w:rPr>
                <w:sz w:val="16"/>
                <w:szCs w:val="16"/>
                <w:highlight w:val="yellow"/>
              </w:rPr>
            </w:pPr>
            <w:r w:rsidRPr="00C15EF2">
              <w:rPr>
                <w:sz w:val="16"/>
                <w:szCs w:val="16"/>
                <w:highlight w:val="yellow"/>
              </w:rPr>
              <w:t>1</w:t>
            </w:r>
          </w:p>
        </w:tc>
        <w:tc>
          <w:tcPr>
            <w:tcW w:w="1646" w:type="dxa"/>
            <w:gridSpan w:val="2"/>
            <w:tcMar>
              <w:left w:w="57" w:type="dxa"/>
              <w:right w:w="57" w:type="dxa"/>
            </w:tcMar>
          </w:tcPr>
          <w:p w14:paraId="3CFB33E7" w14:textId="77777777" w:rsidR="00C15EF2" w:rsidRPr="00C15EF2" w:rsidRDefault="00C15EF2" w:rsidP="00C15EF2">
            <w:pPr>
              <w:pStyle w:val="Tableheading"/>
              <w:jc w:val="center"/>
              <w:rPr>
                <w:sz w:val="16"/>
                <w:szCs w:val="16"/>
                <w:highlight w:val="yellow"/>
              </w:rPr>
            </w:pPr>
            <w:r w:rsidRPr="00C15EF2">
              <w:rPr>
                <w:sz w:val="16"/>
                <w:szCs w:val="16"/>
                <w:highlight w:val="yellow"/>
              </w:rPr>
              <w:t>2</w:t>
            </w:r>
          </w:p>
        </w:tc>
        <w:tc>
          <w:tcPr>
            <w:tcW w:w="1646" w:type="dxa"/>
            <w:gridSpan w:val="2"/>
            <w:tcMar>
              <w:left w:w="57" w:type="dxa"/>
              <w:right w:w="57" w:type="dxa"/>
            </w:tcMar>
          </w:tcPr>
          <w:p w14:paraId="0C02FB04" w14:textId="77777777" w:rsidR="00C15EF2" w:rsidRPr="00C15EF2" w:rsidRDefault="00C15EF2" w:rsidP="00C15EF2">
            <w:pPr>
              <w:pStyle w:val="Tableheading"/>
              <w:jc w:val="center"/>
              <w:rPr>
                <w:sz w:val="16"/>
                <w:szCs w:val="16"/>
                <w:highlight w:val="yellow"/>
              </w:rPr>
            </w:pPr>
            <w:r w:rsidRPr="00C15EF2">
              <w:rPr>
                <w:sz w:val="16"/>
                <w:szCs w:val="16"/>
                <w:highlight w:val="yellow"/>
              </w:rPr>
              <w:t>3</w:t>
            </w:r>
          </w:p>
        </w:tc>
        <w:tc>
          <w:tcPr>
            <w:tcW w:w="1646" w:type="dxa"/>
            <w:gridSpan w:val="2"/>
            <w:tcMar>
              <w:left w:w="57" w:type="dxa"/>
              <w:right w:w="57" w:type="dxa"/>
            </w:tcMar>
          </w:tcPr>
          <w:p w14:paraId="6964709D" w14:textId="77777777" w:rsidR="00C15EF2" w:rsidRPr="00C15EF2" w:rsidRDefault="00C15EF2" w:rsidP="00C15EF2">
            <w:pPr>
              <w:pStyle w:val="Tableheading"/>
              <w:jc w:val="center"/>
              <w:rPr>
                <w:sz w:val="16"/>
                <w:szCs w:val="16"/>
                <w:highlight w:val="yellow"/>
              </w:rPr>
            </w:pPr>
            <w:r w:rsidRPr="00C15EF2">
              <w:rPr>
                <w:sz w:val="16"/>
                <w:szCs w:val="16"/>
                <w:highlight w:val="yellow"/>
              </w:rPr>
              <w:t>4</w:t>
            </w:r>
          </w:p>
        </w:tc>
        <w:tc>
          <w:tcPr>
            <w:tcW w:w="1425" w:type="dxa"/>
            <w:gridSpan w:val="2"/>
            <w:tcMar>
              <w:left w:w="57" w:type="dxa"/>
              <w:right w:w="57" w:type="dxa"/>
            </w:tcMar>
          </w:tcPr>
          <w:p w14:paraId="4D411EA9" w14:textId="77777777" w:rsidR="00C15EF2" w:rsidRPr="00C15EF2" w:rsidRDefault="00C15EF2" w:rsidP="00C15EF2">
            <w:pPr>
              <w:pStyle w:val="Tableheading"/>
              <w:jc w:val="center"/>
              <w:rPr>
                <w:sz w:val="16"/>
                <w:szCs w:val="16"/>
                <w:highlight w:val="yellow"/>
              </w:rPr>
            </w:pPr>
            <w:r w:rsidRPr="00C15EF2">
              <w:rPr>
                <w:sz w:val="16"/>
                <w:szCs w:val="16"/>
                <w:highlight w:val="yellow"/>
              </w:rPr>
              <w:t>5</w:t>
            </w:r>
          </w:p>
        </w:tc>
        <w:tc>
          <w:tcPr>
            <w:tcW w:w="1352" w:type="dxa"/>
            <w:gridSpan w:val="2"/>
            <w:tcMar>
              <w:left w:w="57" w:type="dxa"/>
              <w:right w:w="57" w:type="dxa"/>
            </w:tcMar>
          </w:tcPr>
          <w:p w14:paraId="56421B40" w14:textId="77777777" w:rsidR="00C15EF2" w:rsidRPr="00C15EF2" w:rsidRDefault="00C15EF2" w:rsidP="00C15EF2">
            <w:pPr>
              <w:pStyle w:val="Tableheading"/>
              <w:jc w:val="center"/>
              <w:rPr>
                <w:sz w:val="16"/>
                <w:szCs w:val="16"/>
                <w:highlight w:val="yellow"/>
              </w:rPr>
            </w:pPr>
            <w:r w:rsidRPr="00C15EF2">
              <w:rPr>
                <w:sz w:val="16"/>
                <w:szCs w:val="16"/>
                <w:highlight w:val="yellow"/>
              </w:rPr>
              <w:t>6</w:t>
            </w:r>
          </w:p>
        </w:tc>
      </w:tr>
      <w:tr w:rsidR="00C15EF2" w:rsidRPr="00C15EF2" w14:paraId="01998BF7" w14:textId="77777777" w:rsidTr="00C15EF2">
        <w:trPr>
          <w:cantSplit/>
          <w:trHeight w:val="314"/>
        </w:trPr>
        <w:tc>
          <w:tcPr>
            <w:tcW w:w="815" w:type="dxa"/>
            <w:vMerge/>
            <w:tcBorders>
              <w:top w:val="nil"/>
              <w:bottom w:val="single" w:sz="12" w:space="0" w:color="auto"/>
              <w:right w:val="single" w:sz="12" w:space="0" w:color="auto"/>
            </w:tcBorders>
            <w:tcMar>
              <w:left w:w="57" w:type="dxa"/>
              <w:right w:w="57" w:type="dxa"/>
            </w:tcMar>
          </w:tcPr>
          <w:p w14:paraId="751B3548" w14:textId="77777777" w:rsidR="00C15EF2" w:rsidRPr="00C15EF2" w:rsidRDefault="00C15EF2" w:rsidP="00C15EF2">
            <w:pPr>
              <w:pStyle w:val="Tableheading"/>
              <w:jc w:val="center"/>
              <w:rPr>
                <w:sz w:val="16"/>
                <w:szCs w:val="16"/>
                <w:highlight w:val="yellow"/>
              </w:rPr>
            </w:pPr>
          </w:p>
        </w:tc>
        <w:tc>
          <w:tcPr>
            <w:tcW w:w="822" w:type="dxa"/>
            <w:tcBorders>
              <w:left w:val="single" w:sz="12" w:space="0" w:color="auto"/>
              <w:bottom w:val="single" w:sz="12" w:space="0" w:color="auto"/>
            </w:tcBorders>
            <w:tcMar>
              <w:left w:w="57" w:type="dxa"/>
              <w:right w:w="57" w:type="dxa"/>
            </w:tcMar>
          </w:tcPr>
          <w:p w14:paraId="2FD80178"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x</w:t>
            </w:r>
          </w:p>
        </w:tc>
        <w:tc>
          <w:tcPr>
            <w:tcW w:w="823" w:type="dxa"/>
            <w:tcBorders>
              <w:bottom w:val="single" w:sz="12" w:space="0" w:color="auto"/>
            </w:tcBorders>
            <w:tcMar>
              <w:left w:w="57" w:type="dxa"/>
              <w:right w:w="57" w:type="dxa"/>
            </w:tcMar>
          </w:tcPr>
          <w:p w14:paraId="0CBD2B3E"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y</w:t>
            </w:r>
          </w:p>
        </w:tc>
        <w:tc>
          <w:tcPr>
            <w:tcW w:w="823" w:type="dxa"/>
            <w:tcBorders>
              <w:bottom w:val="single" w:sz="12" w:space="0" w:color="auto"/>
            </w:tcBorders>
            <w:tcMar>
              <w:left w:w="57" w:type="dxa"/>
              <w:right w:w="57" w:type="dxa"/>
            </w:tcMar>
          </w:tcPr>
          <w:p w14:paraId="5030AA69"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x</w:t>
            </w:r>
          </w:p>
        </w:tc>
        <w:tc>
          <w:tcPr>
            <w:tcW w:w="823" w:type="dxa"/>
            <w:tcBorders>
              <w:bottom w:val="single" w:sz="12" w:space="0" w:color="auto"/>
            </w:tcBorders>
            <w:tcMar>
              <w:left w:w="57" w:type="dxa"/>
              <w:right w:w="57" w:type="dxa"/>
            </w:tcMar>
          </w:tcPr>
          <w:p w14:paraId="76066385"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y</w:t>
            </w:r>
          </w:p>
        </w:tc>
        <w:tc>
          <w:tcPr>
            <w:tcW w:w="823" w:type="dxa"/>
            <w:tcBorders>
              <w:bottom w:val="single" w:sz="12" w:space="0" w:color="auto"/>
            </w:tcBorders>
            <w:tcMar>
              <w:left w:w="57" w:type="dxa"/>
              <w:right w:w="57" w:type="dxa"/>
            </w:tcMar>
          </w:tcPr>
          <w:p w14:paraId="6E24DC4D"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x</w:t>
            </w:r>
          </w:p>
        </w:tc>
        <w:tc>
          <w:tcPr>
            <w:tcW w:w="823" w:type="dxa"/>
            <w:tcBorders>
              <w:bottom w:val="single" w:sz="12" w:space="0" w:color="auto"/>
            </w:tcBorders>
            <w:tcMar>
              <w:left w:w="57" w:type="dxa"/>
              <w:right w:w="57" w:type="dxa"/>
            </w:tcMar>
          </w:tcPr>
          <w:p w14:paraId="172460E6"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y</w:t>
            </w:r>
          </w:p>
        </w:tc>
        <w:tc>
          <w:tcPr>
            <w:tcW w:w="823" w:type="dxa"/>
            <w:tcBorders>
              <w:bottom w:val="single" w:sz="12" w:space="0" w:color="auto"/>
            </w:tcBorders>
            <w:tcMar>
              <w:left w:w="57" w:type="dxa"/>
              <w:right w:w="57" w:type="dxa"/>
            </w:tcMar>
          </w:tcPr>
          <w:p w14:paraId="69A612D2"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x</w:t>
            </w:r>
          </w:p>
        </w:tc>
        <w:tc>
          <w:tcPr>
            <w:tcW w:w="823" w:type="dxa"/>
            <w:tcBorders>
              <w:bottom w:val="single" w:sz="12" w:space="0" w:color="auto"/>
            </w:tcBorders>
            <w:tcMar>
              <w:left w:w="57" w:type="dxa"/>
              <w:right w:w="57" w:type="dxa"/>
            </w:tcMar>
          </w:tcPr>
          <w:p w14:paraId="232CF621"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y</w:t>
            </w:r>
          </w:p>
        </w:tc>
        <w:tc>
          <w:tcPr>
            <w:tcW w:w="749" w:type="dxa"/>
            <w:tcBorders>
              <w:bottom w:val="single" w:sz="12" w:space="0" w:color="auto"/>
            </w:tcBorders>
            <w:tcMar>
              <w:left w:w="57" w:type="dxa"/>
              <w:right w:w="57" w:type="dxa"/>
            </w:tcMar>
          </w:tcPr>
          <w:p w14:paraId="0EEB22CA"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x</w:t>
            </w:r>
          </w:p>
        </w:tc>
        <w:tc>
          <w:tcPr>
            <w:tcW w:w="676" w:type="dxa"/>
            <w:tcBorders>
              <w:bottom w:val="single" w:sz="12" w:space="0" w:color="auto"/>
            </w:tcBorders>
            <w:tcMar>
              <w:left w:w="57" w:type="dxa"/>
              <w:right w:w="57" w:type="dxa"/>
            </w:tcMar>
          </w:tcPr>
          <w:p w14:paraId="6DA247D7"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y</w:t>
            </w:r>
          </w:p>
        </w:tc>
        <w:tc>
          <w:tcPr>
            <w:tcW w:w="676" w:type="dxa"/>
            <w:tcBorders>
              <w:bottom w:val="single" w:sz="12" w:space="0" w:color="auto"/>
            </w:tcBorders>
            <w:tcMar>
              <w:left w:w="57" w:type="dxa"/>
              <w:right w:w="57" w:type="dxa"/>
            </w:tcMar>
          </w:tcPr>
          <w:p w14:paraId="05AB069C"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x</w:t>
            </w:r>
          </w:p>
        </w:tc>
        <w:tc>
          <w:tcPr>
            <w:tcW w:w="676" w:type="dxa"/>
            <w:tcBorders>
              <w:bottom w:val="single" w:sz="12" w:space="0" w:color="auto"/>
            </w:tcBorders>
            <w:tcMar>
              <w:left w:w="57" w:type="dxa"/>
              <w:right w:w="57" w:type="dxa"/>
            </w:tcMar>
          </w:tcPr>
          <w:p w14:paraId="0D2939C2" w14:textId="77777777" w:rsidR="00C15EF2" w:rsidRPr="00C15EF2" w:rsidRDefault="00C15EF2" w:rsidP="00C15EF2">
            <w:pPr>
              <w:pStyle w:val="Tableheading"/>
              <w:jc w:val="center"/>
              <w:rPr>
                <w:i/>
                <w:iCs/>
                <w:sz w:val="16"/>
                <w:szCs w:val="16"/>
                <w:highlight w:val="yellow"/>
              </w:rPr>
            </w:pPr>
            <w:r w:rsidRPr="00C15EF2">
              <w:rPr>
                <w:i/>
                <w:iCs/>
                <w:sz w:val="16"/>
                <w:szCs w:val="16"/>
                <w:highlight w:val="yellow"/>
              </w:rPr>
              <w:t>y</w:t>
            </w:r>
          </w:p>
        </w:tc>
      </w:tr>
      <w:tr w:rsidR="00C15EF2" w:rsidRPr="00C15EF2" w14:paraId="19062CC9" w14:textId="77777777" w:rsidTr="00C15EF2">
        <w:trPr>
          <w:trHeight w:val="20"/>
        </w:trPr>
        <w:tc>
          <w:tcPr>
            <w:tcW w:w="815" w:type="dxa"/>
            <w:tcBorders>
              <w:right w:val="single" w:sz="12" w:space="0" w:color="auto"/>
            </w:tcBorders>
            <w:tcMar>
              <w:left w:w="57" w:type="dxa"/>
              <w:right w:w="57" w:type="dxa"/>
            </w:tcMar>
          </w:tcPr>
          <w:p w14:paraId="7A9B36F4" w14:textId="77777777" w:rsidR="00C15EF2" w:rsidRPr="009F3749" w:rsidRDefault="00C15EF2" w:rsidP="00C15EF2">
            <w:pPr>
              <w:pStyle w:val="Tabletext"/>
              <w:rPr>
                <w:sz w:val="16"/>
                <w:szCs w:val="16"/>
                <w:highlight w:val="yellow"/>
              </w:rPr>
            </w:pPr>
            <w:r w:rsidRPr="009F3749">
              <w:rPr>
                <w:sz w:val="16"/>
                <w:szCs w:val="16"/>
                <w:highlight w:val="yellow"/>
              </w:rPr>
              <w:t>Red</w:t>
            </w:r>
          </w:p>
        </w:tc>
        <w:tc>
          <w:tcPr>
            <w:tcW w:w="822" w:type="dxa"/>
            <w:tcBorders>
              <w:top w:val="single" w:sz="12" w:space="0" w:color="auto"/>
              <w:left w:val="single" w:sz="12" w:space="0" w:color="auto"/>
              <w:bottom w:val="single" w:sz="6" w:space="0" w:color="auto"/>
              <w:right w:val="single" w:sz="6" w:space="0" w:color="auto"/>
            </w:tcBorders>
            <w:tcMar>
              <w:left w:w="57" w:type="dxa"/>
              <w:right w:w="57" w:type="dxa"/>
            </w:tcMar>
          </w:tcPr>
          <w:p w14:paraId="2F981FA3" w14:textId="77777777" w:rsidR="00C15EF2" w:rsidRPr="009F3749" w:rsidRDefault="00C15EF2" w:rsidP="00C15EF2">
            <w:pPr>
              <w:pStyle w:val="Tabletext"/>
              <w:rPr>
                <w:sz w:val="16"/>
                <w:szCs w:val="16"/>
                <w:highlight w:val="yellow"/>
              </w:rPr>
            </w:pPr>
            <w:r w:rsidRPr="009F3749">
              <w:rPr>
                <w:sz w:val="16"/>
                <w:szCs w:val="16"/>
                <w:highlight w:val="yellow"/>
              </w:rPr>
              <w:t>0.71</w:t>
            </w:r>
          </w:p>
        </w:tc>
        <w:tc>
          <w:tcPr>
            <w:tcW w:w="823" w:type="dxa"/>
            <w:tcBorders>
              <w:top w:val="single" w:sz="12" w:space="0" w:color="auto"/>
              <w:left w:val="single" w:sz="6" w:space="0" w:color="auto"/>
              <w:bottom w:val="single" w:sz="6" w:space="0" w:color="auto"/>
              <w:right w:val="single" w:sz="6" w:space="0" w:color="auto"/>
            </w:tcBorders>
            <w:tcMar>
              <w:left w:w="57" w:type="dxa"/>
              <w:right w:w="57" w:type="dxa"/>
            </w:tcMar>
          </w:tcPr>
          <w:p w14:paraId="7A026BEE" w14:textId="77777777" w:rsidR="00C15EF2" w:rsidRPr="009F3749" w:rsidRDefault="00C15EF2" w:rsidP="00C15EF2">
            <w:pPr>
              <w:pStyle w:val="Tabletext"/>
              <w:rPr>
                <w:sz w:val="16"/>
                <w:szCs w:val="16"/>
                <w:highlight w:val="yellow"/>
              </w:rPr>
            </w:pPr>
            <w:r w:rsidRPr="009F3749">
              <w:rPr>
                <w:sz w:val="16"/>
                <w:szCs w:val="16"/>
                <w:highlight w:val="yellow"/>
              </w:rPr>
              <w:t>0.29</w:t>
            </w:r>
          </w:p>
        </w:tc>
        <w:tc>
          <w:tcPr>
            <w:tcW w:w="823" w:type="dxa"/>
            <w:tcBorders>
              <w:top w:val="single" w:sz="12" w:space="0" w:color="auto"/>
              <w:left w:val="single" w:sz="6" w:space="0" w:color="auto"/>
              <w:bottom w:val="single" w:sz="6" w:space="0" w:color="auto"/>
              <w:right w:val="single" w:sz="6" w:space="0" w:color="auto"/>
            </w:tcBorders>
            <w:tcMar>
              <w:left w:w="57" w:type="dxa"/>
              <w:right w:w="57" w:type="dxa"/>
            </w:tcMar>
          </w:tcPr>
          <w:p w14:paraId="49F380BF" w14:textId="77777777" w:rsidR="00C15EF2" w:rsidRPr="009F3749" w:rsidRDefault="00C15EF2" w:rsidP="00C15EF2">
            <w:pPr>
              <w:pStyle w:val="Tabletext"/>
              <w:rPr>
                <w:sz w:val="16"/>
                <w:szCs w:val="16"/>
                <w:highlight w:val="yellow"/>
              </w:rPr>
            </w:pPr>
            <w:r w:rsidRPr="009F3749">
              <w:rPr>
                <w:sz w:val="16"/>
                <w:szCs w:val="16"/>
                <w:highlight w:val="yellow"/>
              </w:rPr>
              <w:t>0.69</w:t>
            </w:r>
          </w:p>
        </w:tc>
        <w:tc>
          <w:tcPr>
            <w:tcW w:w="823" w:type="dxa"/>
            <w:tcBorders>
              <w:top w:val="single" w:sz="12" w:space="0" w:color="auto"/>
              <w:left w:val="single" w:sz="6" w:space="0" w:color="auto"/>
              <w:bottom w:val="single" w:sz="6" w:space="0" w:color="auto"/>
              <w:right w:val="single" w:sz="6" w:space="0" w:color="auto"/>
            </w:tcBorders>
            <w:tcMar>
              <w:left w:w="57" w:type="dxa"/>
              <w:right w:w="57" w:type="dxa"/>
            </w:tcMar>
          </w:tcPr>
          <w:p w14:paraId="1D9EFFD2" w14:textId="77777777" w:rsidR="00C15EF2" w:rsidRPr="009F3749" w:rsidRDefault="00C15EF2" w:rsidP="00C15EF2">
            <w:pPr>
              <w:pStyle w:val="Tabletext"/>
              <w:rPr>
                <w:sz w:val="16"/>
                <w:szCs w:val="16"/>
                <w:highlight w:val="yellow"/>
              </w:rPr>
            </w:pPr>
            <w:r w:rsidRPr="009F3749">
              <w:rPr>
                <w:sz w:val="16"/>
                <w:szCs w:val="16"/>
                <w:highlight w:val="yellow"/>
              </w:rPr>
              <w:t>0.29</w:t>
            </w:r>
          </w:p>
        </w:tc>
        <w:tc>
          <w:tcPr>
            <w:tcW w:w="823" w:type="dxa"/>
            <w:tcBorders>
              <w:top w:val="single" w:sz="12" w:space="0" w:color="auto"/>
              <w:left w:val="single" w:sz="6" w:space="0" w:color="auto"/>
              <w:bottom w:val="single" w:sz="6" w:space="0" w:color="auto"/>
              <w:right w:val="single" w:sz="6" w:space="0" w:color="auto"/>
            </w:tcBorders>
            <w:tcMar>
              <w:left w:w="57" w:type="dxa"/>
              <w:right w:w="57" w:type="dxa"/>
            </w:tcMar>
          </w:tcPr>
          <w:p w14:paraId="77C8EC5C" w14:textId="77777777" w:rsidR="00C15EF2" w:rsidRPr="009F3749" w:rsidRDefault="00C15EF2" w:rsidP="00C15EF2">
            <w:pPr>
              <w:pStyle w:val="Tabletext"/>
              <w:rPr>
                <w:sz w:val="16"/>
                <w:szCs w:val="16"/>
                <w:highlight w:val="yellow"/>
              </w:rPr>
            </w:pPr>
            <w:r w:rsidRPr="009F3749">
              <w:rPr>
                <w:sz w:val="16"/>
                <w:szCs w:val="16"/>
                <w:highlight w:val="yellow"/>
              </w:rPr>
              <w:t>0.645</w:t>
            </w:r>
          </w:p>
        </w:tc>
        <w:tc>
          <w:tcPr>
            <w:tcW w:w="823" w:type="dxa"/>
            <w:tcBorders>
              <w:top w:val="single" w:sz="12" w:space="0" w:color="auto"/>
              <w:left w:val="single" w:sz="6" w:space="0" w:color="auto"/>
              <w:bottom w:val="single" w:sz="6" w:space="0" w:color="auto"/>
              <w:right w:val="single" w:sz="6" w:space="0" w:color="auto"/>
            </w:tcBorders>
            <w:tcMar>
              <w:left w:w="57" w:type="dxa"/>
              <w:right w:w="57" w:type="dxa"/>
            </w:tcMar>
          </w:tcPr>
          <w:p w14:paraId="722073CA" w14:textId="77777777" w:rsidR="00C15EF2" w:rsidRPr="009F3749" w:rsidRDefault="00C15EF2" w:rsidP="00C15EF2">
            <w:pPr>
              <w:pStyle w:val="Tabletext"/>
              <w:rPr>
                <w:sz w:val="16"/>
                <w:szCs w:val="16"/>
                <w:highlight w:val="yellow"/>
              </w:rPr>
            </w:pPr>
            <w:r w:rsidRPr="009F3749">
              <w:rPr>
                <w:sz w:val="16"/>
                <w:szCs w:val="16"/>
                <w:highlight w:val="yellow"/>
              </w:rPr>
              <w:t>0.335</w:t>
            </w:r>
          </w:p>
        </w:tc>
        <w:tc>
          <w:tcPr>
            <w:tcW w:w="823" w:type="dxa"/>
            <w:tcBorders>
              <w:top w:val="single" w:sz="12" w:space="0" w:color="auto"/>
              <w:left w:val="single" w:sz="6" w:space="0" w:color="auto"/>
              <w:bottom w:val="single" w:sz="6" w:space="0" w:color="auto"/>
              <w:right w:val="single" w:sz="6" w:space="0" w:color="auto"/>
            </w:tcBorders>
            <w:tcMar>
              <w:left w:w="57" w:type="dxa"/>
              <w:right w:w="57" w:type="dxa"/>
            </w:tcMar>
          </w:tcPr>
          <w:p w14:paraId="6206FBA6" w14:textId="77777777" w:rsidR="00C15EF2" w:rsidRPr="009F3749" w:rsidRDefault="00C15EF2" w:rsidP="00C15EF2">
            <w:pPr>
              <w:pStyle w:val="Tabletext"/>
              <w:rPr>
                <w:sz w:val="16"/>
                <w:szCs w:val="16"/>
                <w:highlight w:val="yellow"/>
              </w:rPr>
            </w:pPr>
            <w:r w:rsidRPr="009F3749">
              <w:rPr>
                <w:sz w:val="16"/>
                <w:szCs w:val="16"/>
                <w:highlight w:val="yellow"/>
              </w:rPr>
              <w:t>0.665</w:t>
            </w:r>
          </w:p>
        </w:tc>
        <w:tc>
          <w:tcPr>
            <w:tcW w:w="823" w:type="dxa"/>
            <w:tcBorders>
              <w:top w:val="single" w:sz="12" w:space="0" w:color="auto"/>
              <w:left w:val="single" w:sz="6" w:space="0" w:color="auto"/>
              <w:bottom w:val="single" w:sz="6" w:space="0" w:color="auto"/>
              <w:right w:val="single" w:sz="6" w:space="0" w:color="auto"/>
            </w:tcBorders>
            <w:tcMar>
              <w:left w:w="57" w:type="dxa"/>
              <w:right w:w="57" w:type="dxa"/>
            </w:tcMar>
          </w:tcPr>
          <w:p w14:paraId="40F10578" w14:textId="77777777" w:rsidR="00C15EF2" w:rsidRPr="009F3749" w:rsidRDefault="00C15EF2" w:rsidP="00C15EF2">
            <w:pPr>
              <w:pStyle w:val="Tabletext"/>
              <w:rPr>
                <w:sz w:val="16"/>
                <w:szCs w:val="16"/>
                <w:highlight w:val="yellow"/>
              </w:rPr>
            </w:pPr>
            <w:r w:rsidRPr="009F3749">
              <w:rPr>
                <w:sz w:val="16"/>
                <w:szCs w:val="16"/>
                <w:highlight w:val="yellow"/>
              </w:rPr>
              <w:t>0.335</w:t>
            </w:r>
          </w:p>
        </w:tc>
        <w:tc>
          <w:tcPr>
            <w:tcW w:w="749" w:type="dxa"/>
            <w:tcBorders>
              <w:top w:val="single" w:sz="12" w:space="0" w:color="auto"/>
              <w:left w:val="single" w:sz="6" w:space="0" w:color="auto"/>
              <w:bottom w:val="single" w:sz="6" w:space="0" w:color="auto"/>
              <w:right w:val="single" w:sz="6" w:space="0" w:color="auto"/>
            </w:tcBorders>
            <w:tcMar>
              <w:left w:w="57" w:type="dxa"/>
              <w:right w:w="57" w:type="dxa"/>
            </w:tcMar>
          </w:tcPr>
          <w:p w14:paraId="796B913A" w14:textId="77777777" w:rsidR="00C15EF2" w:rsidRPr="009F3749" w:rsidRDefault="00C15EF2" w:rsidP="00C15EF2">
            <w:pPr>
              <w:pStyle w:val="Tabletext"/>
              <w:rPr>
                <w:sz w:val="16"/>
                <w:szCs w:val="16"/>
                <w:highlight w:val="yellow"/>
              </w:rPr>
            </w:pPr>
          </w:p>
        </w:tc>
        <w:tc>
          <w:tcPr>
            <w:tcW w:w="676" w:type="dxa"/>
            <w:tcBorders>
              <w:top w:val="single" w:sz="12" w:space="0" w:color="auto"/>
              <w:left w:val="single" w:sz="6" w:space="0" w:color="auto"/>
              <w:bottom w:val="single" w:sz="6" w:space="0" w:color="auto"/>
              <w:right w:val="single" w:sz="6" w:space="0" w:color="auto"/>
            </w:tcBorders>
            <w:tcMar>
              <w:left w:w="57" w:type="dxa"/>
              <w:right w:w="57" w:type="dxa"/>
            </w:tcMar>
          </w:tcPr>
          <w:p w14:paraId="2EAF4699" w14:textId="77777777" w:rsidR="00C15EF2" w:rsidRPr="009F3749" w:rsidRDefault="00C15EF2" w:rsidP="00C15EF2">
            <w:pPr>
              <w:pStyle w:val="Tabletext"/>
              <w:rPr>
                <w:sz w:val="16"/>
                <w:szCs w:val="16"/>
                <w:highlight w:val="yellow"/>
              </w:rPr>
            </w:pPr>
          </w:p>
        </w:tc>
        <w:tc>
          <w:tcPr>
            <w:tcW w:w="676" w:type="dxa"/>
            <w:tcBorders>
              <w:top w:val="single" w:sz="12" w:space="0" w:color="auto"/>
              <w:left w:val="single" w:sz="6" w:space="0" w:color="auto"/>
              <w:bottom w:val="single" w:sz="6" w:space="0" w:color="auto"/>
              <w:right w:val="single" w:sz="6" w:space="0" w:color="auto"/>
            </w:tcBorders>
            <w:tcMar>
              <w:left w:w="57" w:type="dxa"/>
              <w:right w:w="57" w:type="dxa"/>
            </w:tcMar>
          </w:tcPr>
          <w:p w14:paraId="15341E0C" w14:textId="77777777" w:rsidR="00C15EF2" w:rsidRPr="009F3749" w:rsidRDefault="00C15EF2" w:rsidP="00C15EF2">
            <w:pPr>
              <w:pStyle w:val="Tabletext"/>
              <w:rPr>
                <w:sz w:val="16"/>
                <w:szCs w:val="16"/>
                <w:highlight w:val="yellow"/>
              </w:rPr>
            </w:pPr>
          </w:p>
        </w:tc>
        <w:tc>
          <w:tcPr>
            <w:tcW w:w="676" w:type="dxa"/>
            <w:tcBorders>
              <w:top w:val="single" w:sz="12" w:space="0" w:color="auto"/>
              <w:left w:val="single" w:sz="6" w:space="0" w:color="auto"/>
              <w:bottom w:val="single" w:sz="6" w:space="0" w:color="auto"/>
              <w:right w:val="single" w:sz="12" w:space="0" w:color="auto"/>
            </w:tcBorders>
            <w:tcMar>
              <w:left w:w="57" w:type="dxa"/>
              <w:right w:w="57" w:type="dxa"/>
            </w:tcMar>
          </w:tcPr>
          <w:p w14:paraId="0B716A42" w14:textId="77777777" w:rsidR="00C15EF2" w:rsidRPr="009F3749" w:rsidRDefault="00C15EF2" w:rsidP="00C15EF2">
            <w:pPr>
              <w:pStyle w:val="Tabletext"/>
              <w:rPr>
                <w:sz w:val="16"/>
                <w:szCs w:val="16"/>
                <w:highlight w:val="yellow"/>
              </w:rPr>
            </w:pPr>
          </w:p>
        </w:tc>
      </w:tr>
      <w:tr w:rsidR="00C15EF2" w:rsidRPr="00C15EF2" w14:paraId="0B1CDE72" w14:textId="77777777" w:rsidTr="00C15EF2">
        <w:trPr>
          <w:trHeight w:val="20"/>
        </w:trPr>
        <w:tc>
          <w:tcPr>
            <w:tcW w:w="815" w:type="dxa"/>
            <w:tcBorders>
              <w:right w:val="single" w:sz="12" w:space="0" w:color="auto"/>
            </w:tcBorders>
            <w:tcMar>
              <w:left w:w="57" w:type="dxa"/>
              <w:right w:w="57" w:type="dxa"/>
            </w:tcMar>
          </w:tcPr>
          <w:p w14:paraId="1CF0E773" w14:textId="77777777" w:rsidR="00C15EF2" w:rsidRPr="009F3749" w:rsidRDefault="00C15EF2" w:rsidP="00C15EF2">
            <w:pPr>
              <w:pStyle w:val="Tabletext"/>
              <w:rPr>
                <w:sz w:val="16"/>
                <w:szCs w:val="16"/>
                <w:highlight w:val="yellow"/>
              </w:rPr>
            </w:pPr>
            <w:r w:rsidRPr="009F3749">
              <w:rPr>
                <w:sz w:val="16"/>
                <w:szCs w:val="16"/>
                <w:highlight w:val="yellow"/>
              </w:rPr>
              <w:t>Yellow</w:t>
            </w:r>
          </w:p>
        </w:tc>
        <w:tc>
          <w:tcPr>
            <w:tcW w:w="822" w:type="dxa"/>
            <w:tcBorders>
              <w:top w:val="single" w:sz="6" w:space="0" w:color="auto"/>
              <w:left w:val="single" w:sz="12" w:space="0" w:color="auto"/>
              <w:bottom w:val="single" w:sz="6" w:space="0" w:color="auto"/>
              <w:right w:val="single" w:sz="6" w:space="0" w:color="auto"/>
            </w:tcBorders>
            <w:tcMar>
              <w:left w:w="57" w:type="dxa"/>
              <w:right w:w="57" w:type="dxa"/>
            </w:tcMar>
          </w:tcPr>
          <w:p w14:paraId="60EBE4BE" w14:textId="77777777" w:rsidR="00C15EF2" w:rsidRPr="009F3749" w:rsidRDefault="00C15EF2" w:rsidP="00C15EF2">
            <w:pPr>
              <w:pStyle w:val="Tabletext"/>
              <w:rPr>
                <w:sz w:val="16"/>
                <w:szCs w:val="16"/>
                <w:highlight w:val="yellow"/>
              </w:rPr>
            </w:pPr>
            <w:r w:rsidRPr="009F3749">
              <w:rPr>
                <w:sz w:val="16"/>
                <w:szCs w:val="16"/>
                <w:highlight w:val="yellow"/>
              </w:rPr>
              <w:t>0.602</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54B32F2E" w14:textId="77777777" w:rsidR="00C15EF2" w:rsidRPr="009F3749" w:rsidRDefault="00C15EF2" w:rsidP="00C15EF2">
            <w:pPr>
              <w:pStyle w:val="Tabletext"/>
              <w:rPr>
                <w:sz w:val="16"/>
                <w:szCs w:val="16"/>
                <w:highlight w:val="yellow"/>
              </w:rPr>
            </w:pPr>
            <w:r w:rsidRPr="009F3749">
              <w:rPr>
                <w:sz w:val="16"/>
                <w:szCs w:val="16"/>
                <w:highlight w:val="yellow"/>
              </w:rPr>
              <w:t>0.398</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7925CF99" w14:textId="77777777" w:rsidR="00C15EF2" w:rsidRPr="009F3749" w:rsidRDefault="00C15EF2" w:rsidP="00C15EF2">
            <w:pPr>
              <w:pStyle w:val="Tabletext"/>
              <w:rPr>
                <w:sz w:val="16"/>
                <w:szCs w:val="16"/>
                <w:highlight w:val="yellow"/>
              </w:rPr>
            </w:pPr>
            <w:r w:rsidRPr="009F3749">
              <w:rPr>
                <w:sz w:val="16"/>
                <w:szCs w:val="16"/>
                <w:highlight w:val="yellow"/>
              </w:rPr>
              <w:t>0.596</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3A9A2342" w14:textId="77777777" w:rsidR="00C15EF2" w:rsidRPr="009F3749" w:rsidRDefault="00C15EF2" w:rsidP="00C15EF2">
            <w:pPr>
              <w:pStyle w:val="Tabletext"/>
              <w:rPr>
                <w:sz w:val="16"/>
                <w:szCs w:val="16"/>
                <w:highlight w:val="yellow"/>
              </w:rPr>
            </w:pPr>
            <w:r w:rsidRPr="009F3749">
              <w:rPr>
                <w:sz w:val="16"/>
                <w:szCs w:val="16"/>
                <w:highlight w:val="yellow"/>
              </w:rPr>
              <w:t>0.396</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46476C6C" w14:textId="77777777" w:rsidR="00C15EF2" w:rsidRPr="009F3749" w:rsidRDefault="00C15EF2" w:rsidP="00C15EF2">
            <w:pPr>
              <w:pStyle w:val="Tabletext"/>
              <w:rPr>
                <w:sz w:val="16"/>
                <w:szCs w:val="16"/>
                <w:highlight w:val="yellow"/>
              </w:rPr>
            </w:pPr>
            <w:r w:rsidRPr="009F3749">
              <w:rPr>
                <w:sz w:val="16"/>
                <w:szCs w:val="16"/>
                <w:highlight w:val="yellow"/>
              </w:rPr>
              <w:t>0.555</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3D175615" w14:textId="77777777" w:rsidR="00C15EF2" w:rsidRPr="009F3749" w:rsidRDefault="00C15EF2" w:rsidP="00C15EF2">
            <w:pPr>
              <w:pStyle w:val="Tabletext"/>
              <w:rPr>
                <w:sz w:val="16"/>
                <w:szCs w:val="16"/>
                <w:highlight w:val="yellow"/>
              </w:rPr>
            </w:pPr>
            <w:r w:rsidRPr="009F3749">
              <w:rPr>
                <w:sz w:val="16"/>
                <w:szCs w:val="16"/>
                <w:highlight w:val="yellow"/>
              </w:rPr>
              <w:t>0.435</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434E3E38" w14:textId="77777777" w:rsidR="00C15EF2" w:rsidRPr="009F3749" w:rsidRDefault="00C15EF2" w:rsidP="00C15EF2">
            <w:pPr>
              <w:pStyle w:val="Tabletext"/>
              <w:rPr>
                <w:sz w:val="16"/>
                <w:szCs w:val="16"/>
                <w:highlight w:val="yellow"/>
              </w:rPr>
            </w:pPr>
            <w:r w:rsidRPr="009F3749">
              <w:rPr>
                <w:sz w:val="16"/>
                <w:szCs w:val="16"/>
                <w:highlight w:val="yellow"/>
              </w:rPr>
              <w:t>0.56</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2BB5B4F9" w14:textId="77777777" w:rsidR="00C15EF2" w:rsidRPr="009F3749" w:rsidRDefault="00C15EF2" w:rsidP="00C15EF2">
            <w:pPr>
              <w:pStyle w:val="Tabletext"/>
              <w:rPr>
                <w:sz w:val="16"/>
                <w:szCs w:val="16"/>
                <w:highlight w:val="yellow"/>
              </w:rPr>
            </w:pPr>
            <w:r w:rsidRPr="009F3749">
              <w:rPr>
                <w:sz w:val="16"/>
                <w:szCs w:val="16"/>
                <w:highlight w:val="yellow"/>
              </w:rPr>
              <w:t>0.44</w:t>
            </w:r>
          </w:p>
        </w:tc>
        <w:tc>
          <w:tcPr>
            <w:tcW w:w="749" w:type="dxa"/>
            <w:tcBorders>
              <w:top w:val="single" w:sz="6" w:space="0" w:color="auto"/>
              <w:left w:val="single" w:sz="6" w:space="0" w:color="auto"/>
              <w:bottom w:val="single" w:sz="6" w:space="0" w:color="auto"/>
              <w:right w:val="single" w:sz="6" w:space="0" w:color="auto"/>
            </w:tcBorders>
            <w:tcMar>
              <w:left w:w="57" w:type="dxa"/>
              <w:right w:w="57" w:type="dxa"/>
            </w:tcMar>
          </w:tcPr>
          <w:p w14:paraId="74EC8AFF" w14:textId="77777777" w:rsidR="00C15EF2" w:rsidRPr="009F3749" w:rsidRDefault="00C15EF2" w:rsidP="00C15EF2">
            <w:pPr>
              <w:pStyle w:val="Tabletext"/>
              <w:rPr>
                <w:sz w:val="16"/>
                <w:szCs w:val="16"/>
                <w:highlight w:val="yellow"/>
              </w:rPr>
            </w:pPr>
          </w:p>
        </w:tc>
        <w:tc>
          <w:tcPr>
            <w:tcW w:w="676" w:type="dxa"/>
            <w:tcBorders>
              <w:top w:val="single" w:sz="6" w:space="0" w:color="auto"/>
              <w:left w:val="single" w:sz="6" w:space="0" w:color="auto"/>
              <w:bottom w:val="single" w:sz="6" w:space="0" w:color="auto"/>
              <w:right w:val="single" w:sz="6" w:space="0" w:color="auto"/>
            </w:tcBorders>
            <w:tcMar>
              <w:left w:w="57" w:type="dxa"/>
              <w:right w:w="57" w:type="dxa"/>
            </w:tcMar>
          </w:tcPr>
          <w:p w14:paraId="319D50F9" w14:textId="77777777" w:rsidR="00C15EF2" w:rsidRPr="009F3749" w:rsidRDefault="00C15EF2" w:rsidP="00C15EF2">
            <w:pPr>
              <w:pStyle w:val="Tabletext"/>
              <w:rPr>
                <w:sz w:val="16"/>
                <w:szCs w:val="16"/>
                <w:highlight w:val="yellow"/>
              </w:rPr>
            </w:pPr>
          </w:p>
        </w:tc>
        <w:tc>
          <w:tcPr>
            <w:tcW w:w="676" w:type="dxa"/>
            <w:tcBorders>
              <w:top w:val="single" w:sz="6" w:space="0" w:color="auto"/>
              <w:left w:val="single" w:sz="6" w:space="0" w:color="auto"/>
              <w:bottom w:val="single" w:sz="6" w:space="0" w:color="auto"/>
              <w:right w:val="single" w:sz="6" w:space="0" w:color="auto"/>
            </w:tcBorders>
            <w:tcMar>
              <w:left w:w="57" w:type="dxa"/>
              <w:right w:w="57" w:type="dxa"/>
            </w:tcMar>
          </w:tcPr>
          <w:p w14:paraId="7B382F81" w14:textId="77777777" w:rsidR="00C15EF2" w:rsidRPr="009F3749" w:rsidRDefault="00C15EF2" w:rsidP="00C15EF2">
            <w:pPr>
              <w:pStyle w:val="Tabletext"/>
              <w:rPr>
                <w:sz w:val="16"/>
                <w:szCs w:val="16"/>
                <w:highlight w:val="yellow"/>
              </w:rPr>
            </w:pPr>
          </w:p>
        </w:tc>
        <w:tc>
          <w:tcPr>
            <w:tcW w:w="676" w:type="dxa"/>
            <w:tcBorders>
              <w:top w:val="single" w:sz="6" w:space="0" w:color="auto"/>
              <w:left w:val="single" w:sz="6" w:space="0" w:color="auto"/>
              <w:bottom w:val="single" w:sz="6" w:space="0" w:color="auto"/>
              <w:right w:val="single" w:sz="12" w:space="0" w:color="auto"/>
            </w:tcBorders>
            <w:tcMar>
              <w:left w:w="57" w:type="dxa"/>
              <w:right w:w="57" w:type="dxa"/>
            </w:tcMar>
          </w:tcPr>
          <w:p w14:paraId="358359E8" w14:textId="77777777" w:rsidR="00C15EF2" w:rsidRPr="009F3749" w:rsidRDefault="00C15EF2" w:rsidP="00C15EF2">
            <w:pPr>
              <w:pStyle w:val="Tabletext"/>
              <w:rPr>
                <w:sz w:val="16"/>
                <w:szCs w:val="16"/>
                <w:highlight w:val="yellow"/>
              </w:rPr>
            </w:pPr>
          </w:p>
        </w:tc>
      </w:tr>
      <w:tr w:rsidR="00C15EF2" w:rsidRPr="00C15EF2" w14:paraId="0DF2EE18" w14:textId="77777777" w:rsidTr="00C15EF2">
        <w:trPr>
          <w:trHeight w:val="20"/>
        </w:trPr>
        <w:tc>
          <w:tcPr>
            <w:tcW w:w="815" w:type="dxa"/>
            <w:tcBorders>
              <w:right w:val="single" w:sz="12" w:space="0" w:color="auto"/>
            </w:tcBorders>
            <w:tcMar>
              <w:left w:w="57" w:type="dxa"/>
              <w:right w:w="57" w:type="dxa"/>
            </w:tcMar>
          </w:tcPr>
          <w:p w14:paraId="6D8E61A0" w14:textId="77777777" w:rsidR="00C15EF2" w:rsidRPr="009F3749" w:rsidRDefault="00C15EF2" w:rsidP="00C15EF2">
            <w:pPr>
              <w:pStyle w:val="Tabletext"/>
              <w:rPr>
                <w:sz w:val="16"/>
                <w:szCs w:val="16"/>
                <w:highlight w:val="yellow"/>
              </w:rPr>
            </w:pPr>
            <w:r w:rsidRPr="009F3749">
              <w:rPr>
                <w:sz w:val="16"/>
                <w:szCs w:val="16"/>
                <w:highlight w:val="yellow"/>
              </w:rPr>
              <w:t>Green</w:t>
            </w:r>
          </w:p>
        </w:tc>
        <w:tc>
          <w:tcPr>
            <w:tcW w:w="822" w:type="dxa"/>
            <w:tcBorders>
              <w:top w:val="single" w:sz="6" w:space="0" w:color="auto"/>
              <w:left w:val="single" w:sz="12" w:space="0" w:color="auto"/>
              <w:bottom w:val="single" w:sz="6" w:space="0" w:color="auto"/>
              <w:right w:val="single" w:sz="6" w:space="0" w:color="auto"/>
            </w:tcBorders>
            <w:tcMar>
              <w:left w:w="57" w:type="dxa"/>
              <w:right w:w="57" w:type="dxa"/>
            </w:tcMar>
          </w:tcPr>
          <w:p w14:paraId="0A442965" w14:textId="77777777" w:rsidR="00C15EF2" w:rsidRPr="009F3749" w:rsidRDefault="00C15EF2" w:rsidP="00C15EF2">
            <w:pPr>
              <w:pStyle w:val="Tabletext"/>
              <w:rPr>
                <w:sz w:val="16"/>
                <w:szCs w:val="16"/>
                <w:highlight w:val="yellow"/>
              </w:rPr>
            </w:pPr>
            <w:r w:rsidRPr="009F3749">
              <w:rPr>
                <w:sz w:val="16"/>
                <w:szCs w:val="16"/>
                <w:highlight w:val="yellow"/>
              </w:rPr>
              <w:t>0.2296</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73F4BB50" w14:textId="77777777" w:rsidR="00C15EF2" w:rsidRPr="009F3749" w:rsidRDefault="00C15EF2" w:rsidP="00C15EF2">
            <w:pPr>
              <w:pStyle w:val="Tabletext"/>
              <w:rPr>
                <w:sz w:val="16"/>
                <w:szCs w:val="16"/>
                <w:highlight w:val="yellow"/>
              </w:rPr>
            </w:pPr>
            <w:r w:rsidRPr="009F3749">
              <w:rPr>
                <w:sz w:val="16"/>
                <w:szCs w:val="16"/>
                <w:highlight w:val="yellow"/>
              </w:rPr>
              <w:t>0.7543</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0EC2F20A" w14:textId="77777777" w:rsidR="00C15EF2" w:rsidRPr="009F3749" w:rsidRDefault="00C15EF2" w:rsidP="00C15EF2">
            <w:pPr>
              <w:pStyle w:val="Tabletext"/>
              <w:rPr>
                <w:sz w:val="16"/>
                <w:szCs w:val="16"/>
                <w:highlight w:val="yellow"/>
              </w:rPr>
            </w:pPr>
            <w:r w:rsidRPr="009F3749">
              <w:rPr>
                <w:sz w:val="16"/>
                <w:szCs w:val="16"/>
                <w:highlight w:val="yellow"/>
              </w:rPr>
              <w:t>0.2908</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67CC146A" w14:textId="77777777" w:rsidR="00C15EF2" w:rsidRPr="009F3749" w:rsidRDefault="00C15EF2" w:rsidP="00C15EF2">
            <w:pPr>
              <w:pStyle w:val="Tabletext"/>
              <w:rPr>
                <w:sz w:val="16"/>
                <w:szCs w:val="16"/>
                <w:highlight w:val="yellow"/>
              </w:rPr>
            </w:pPr>
            <w:r w:rsidRPr="009F3749">
              <w:rPr>
                <w:sz w:val="16"/>
                <w:szCs w:val="16"/>
                <w:highlight w:val="yellow"/>
              </w:rPr>
              <w:t>0.4907</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1B381BD9" w14:textId="77777777" w:rsidR="00C15EF2" w:rsidRPr="009F3749" w:rsidRDefault="00C15EF2" w:rsidP="00C15EF2">
            <w:pPr>
              <w:pStyle w:val="Tabletext"/>
              <w:rPr>
                <w:sz w:val="16"/>
                <w:szCs w:val="16"/>
                <w:highlight w:val="yellow"/>
              </w:rPr>
            </w:pPr>
            <w:r w:rsidRPr="009F3749">
              <w:rPr>
                <w:sz w:val="16"/>
                <w:szCs w:val="16"/>
                <w:highlight w:val="yellow"/>
              </w:rPr>
              <w:t>0.2260</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5291188A" w14:textId="77777777" w:rsidR="00C15EF2" w:rsidRPr="009F3749" w:rsidRDefault="00C15EF2" w:rsidP="00C15EF2">
            <w:pPr>
              <w:pStyle w:val="Tabletext"/>
              <w:rPr>
                <w:sz w:val="16"/>
                <w:szCs w:val="16"/>
                <w:highlight w:val="yellow"/>
              </w:rPr>
            </w:pPr>
            <w:r w:rsidRPr="009F3749">
              <w:rPr>
                <w:sz w:val="16"/>
                <w:szCs w:val="16"/>
                <w:highlight w:val="yellow"/>
              </w:rPr>
              <w:t>0.3872</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236755A1" w14:textId="77777777" w:rsidR="00C15EF2" w:rsidRPr="009F3749" w:rsidRDefault="00C15EF2" w:rsidP="00C15EF2">
            <w:pPr>
              <w:pStyle w:val="Tabletext"/>
              <w:rPr>
                <w:sz w:val="16"/>
                <w:szCs w:val="16"/>
                <w:highlight w:val="yellow"/>
              </w:rPr>
            </w:pPr>
            <w:r w:rsidRPr="009F3749">
              <w:rPr>
                <w:sz w:val="16"/>
                <w:szCs w:val="16"/>
                <w:highlight w:val="yellow"/>
              </w:rPr>
              <w:t>0.0130</w:t>
            </w:r>
          </w:p>
        </w:tc>
        <w:tc>
          <w:tcPr>
            <w:tcW w:w="823" w:type="dxa"/>
            <w:tcBorders>
              <w:top w:val="single" w:sz="6" w:space="0" w:color="auto"/>
              <w:left w:val="single" w:sz="6" w:space="0" w:color="auto"/>
              <w:bottom w:val="single" w:sz="6" w:space="0" w:color="auto"/>
              <w:right w:val="single" w:sz="6" w:space="0" w:color="auto"/>
            </w:tcBorders>
            <w:tcMar>
              <w:left w:w="57" w:type="dxa"/>
              <w:right w:w="57" w:type="dxa"/>
            </w:tcMar>
          </w:tcPr>
          <w:p w14:paraId="4E4CBFC1" w14:textId="77777777" w:rsidR="00C15EF2" w:rsidRPr="009F3749" w:rsidRDefault="00C15EF2" w:rsidP="00C15EF2">
            <w:pPr>
              <w:pStyle w:val="Tabletext"/>
              <w:rPr>
                <w:sz w:val="16"/>
                <w:szCs w:val="16"/>
                <w:highlight w:val="yellow"/>
              </w:rPr>
            </w:pPr>
            <w:r w:rsidRPr="009F3749">
              <w:rPr>
                <w:sz w:val="16"/>
                <w:szCs w:val="16"/>
                <w:highlight w:val="yellow"/>
              </w:rPr>
              <w:t>0.4940</w:t>
            </w:r>
          </w:p>
        </w:tc>
        <w:tc>
          <w:tcPr>
            <w:tcW w:w="749" w:type="dxa"/>
            <w:tcBorders>
              <w:top w:val="single" w:sz="6" w:space="0" w:color="auto"/>
              <w:left w:val="single" w:sz="6" w:space="0" w:color="auto"/>
              <w:bottom w:val="single" w:sz="6" w:space="0" w:color="auto"/>
              <w:right w:val="single" w:sz="6" w:space="0" w:color="auto"/>
            </w:tcBorders>
            <w:tcMar>
              <w:left w:w="57" w:type="dxa"/>
              <w:right w:w="57" w:type="dxa"/>
            </w:tcMar>
          </w:tcPr>
          <w:p w14:paraId="716526C7" w14:textId="77777777" w:rsidR="00C15EF2" w:rsidRPr="009F3749" w:rsidRDefault="00C15EF2" w:rsidP="00C15EF2">
            <w:pPr>
              <w:pStyle w:val="Tabletext"/>
              <w:rPr>
                <w:sz w:val="16"/>
                <w:szCs w:val="16"/>
                <w:highlight w:val="yellow"/>
              </w:rPr>
            </w:pPr>
          </w:p>
        </w:tc>
        <w:tc>
          <w:tcPr>
            <w:tcW w:w="676" w:type="dxa"/>
            <w:tcBorders>
              <w:top w:val="single" w:sz="6" w:space="0" w:color="auto"/>
              <w:left w:val="single" w:sz="6" w:space="0" w:color="auto"/>
              <w:bottom w:val="single" w:sz="6" w:space="0" w:color="auto"/>
              <w:right w:val="single" w:sz="6" w:space="0" w:color="auto"/>
            </w:tcBorders>
            <w:tcMar>
              <w:left w:w="57" w:type="dxa"/>
              <w:right w:w="57" w:type="dxa"/>
            </w:tcMar>
          </w:tcPr>
          <w:p w14:paraId="508D8E10" w14:textId="77777777" w:rsidR="00C15EF2" w:rsidRPr="009F3749" w:rsidRDefault="00C15EF2" w:rsidP="00C15EF2">
            <w:pPr>
              <w:pStyle w:val="Tabletext"/>
              <w:rPr>
                <w:sz w:val="16"/>
                <w:szCs w:val="16"/>
                <w:highlight w:val="yellow"/>
              </w:rPr>
            </w:pPr>
          </w:p>
        </w:tc>
        <w:tc>
          <w:tcPr>
            <w:tcW w:w="676" w:type="dxa"/>
            <w:tcBorders>
              <w:top w:val="single" w:sz="6" w:space="0" w:color="auto"/>
              <w:left w:val="single" w:sz="6" w:space="0" w:color="auto"/>
              <w:bottom w:val="single" w:sz="6" w:space="0" w:color="auto"/>
              <w:right w:val="single" w:sz="6" w:space="0" w:color="auto"/>
            </w:tcBorders>
            <w:tcMar>
              <w:left w:w="57" w:type="dxa"/>
              <w:right w:w="57" w:type="dxa"/>
            </w:tcMar>
          </w:tcPr>
          <w:p w14:paraId="618FD9B2" w14:textId="77777777" w:rsidR="00C15EF2" w:rsidRPr="009F3749" w:rsidRDefault="00C15EF2" w:rsidP="00C15EF2">
            <w:pPr>
              <w:pStyle w:val="Tabletext"/>
              <w:rPr>
                <w:sz w:val="16"/>
                <w:szCs w:val="16"/>
                <w:highlight w:val="yellow"/>
              </w:rPr>
            </w:pPr>
          </w:p>
        </w:tc>
        <w:tc>
          <w:tcPr>
            <w:tcW w:w="676" w:type="dxa"/>
            <w:tcBorders>
              <w:top w:val="single" w:sz="6" w:space="0" w:color="auto"/>
              <w:left w:val="single" w:sz="6" w:space="0" w:color="auto"/>
              <w:bottom w:val="single" w:sz="6" w:space="0" w:color="auto"/>
            </w:tcBorders>
            <w:tcMar>
              <w:left w:w="57" w:type="dxa"/>
              <w:right w:w="57" w:type="dxa"/>
            </w:tcMar>
          </w:tcPr>
          <w:p w14:paraId="669F725B" w14:textId="77777777" w:rsidR="00C15EF2" w:rsidRPr="009F3749" w:rsidRDefault="00C15EF2" w:rsidP="00C15EF2">
            <w:pPr>
              <w:pStyle w:val="Tabletext"/>
              <w:rPr>
                <w:sz w:val="16"/>
                <w:szCs w:val="16"/>
                <w:highlight w:val="yellow"/>
              </w:rPr>
            </w:pPr>
          </w:p>
        </w:tc>
      </w:tr>
      <w:tr w:rsidR="00C15EF2" w:rsidRPr="00C15EF2" w14:paraId="41907353" w14:textId="77777777" w:rsidTr="00C15EF2">
        <w:trPr>
          <w:trHeight w:val="20"/>
        </w:trPr>
        <w:tc>
          <w:tcPr>
            <w:tcW w:w="815" w:type="dxa"/>
            <w:tcBorders>
              <w:right w:val="single" w:sz="12" w:space="0" w:color="auto"/>
            </w:tcBorders>
            <w:tcMar>
              <w:left w:w="57" w:type="dxa"/>
              <w:right w:w="57" w:type="dxa"/>
            </w:tcMar>
          </w:tcPr>
          <w:p w14:paraId="3BA4CAD0" w14:textId="77777777" w:rsidR="00C15EF2" w:rsidRPr="009F3749" w:rsidRDefault="00C15EF2" w:rsidP="00C15EF2">
            <w:pPr>
              <w:pStyle w:val="Tabletext"/>
              <w:rPr>
                <w:sz w:val="16"/>
                <w:szCs w:val="16"/>
                <w:highlight w:val="yellow"/>
              </w:rPr>
            </w:pPr>
            <w:r w:rsidRPr="009F3749">
              <w:rPr>
                <w:sz w:val="16"/>
                <w:szCs w:val="16"/>
                <w:highlight w:val="yellow"/>
              </w:rPr>
              <w:t>White</w:t>
            </w:r>
          </w:p>
        </w:tc>
        <w:tc>
          <w:tcPr>
            <w:tcW w:w="822" w:type="dxa"/>
            <w:tcBorders>
              <w:top w:val="single" w:sz="6" w:space="0" w:color="auto"/>
              <w:left w:val="single" w:sz="12" w:space="0" w:color="auto"/>
              <w:bottom w:val="single" w:sz="12" w:space="0" w:color="auto"/>
              <w:right w:val="single" w:sz="6" w:space="0" w:color="auto"/>
            </w:tcBorders>
            <w:tcMar>
              <w:left w:w="57" w:type="dxa"/>
              <w:right w:w="57" w:type="dxa"/>
            </w:tcMar>
          </w:tcPr>
          <w:p w14:paraId="3C055AF7" w14:textId="77777777" w:rsidR="00C15EF2" w:rsidRPr="009F3749" w:rsidRDefault="00C15EF2" w:rsidP="00C15EF2">
            <w:pPr>
              <w:pStyle w:val="Tabletext"/>
              <w:rPr>
                <w:sz w:val="16"/>
                <w:szCs w:val="16"/>
                <w:highlight w:val="yellow"/>
              </w:rPr>
            </w:pPr>
            <w:r w:rsidRPr="009F3749">
              <w:rPr>
                <w:sz w:val="16"/>
                <w:szCs w:val="16"/>
                <w:highlight w:val="yellow"/>
              </w:rPr>
              <w:t>0.48</w:t>
            </w:r>
          </w:p>
        </w:tc>
        <w:tc>
          <w:tcPr>
            <w:tcW w:w="823" w:type="dxa"/>
            <w:tcBorders>
              <w:top w:val="single" w:sz="6" w:space="0" w:color="auto"/>
              <w:left w:val="single" w:sz="6" w:space="0" w:color="auto"/>
              <w:bottom w:val="single" w:sz="12" w:space="0" w:color="auto"/>
              <w:right w:val="single" w:sz="6" w:space="0" w:color="auto"/>
            </w:tcBorders>
            <w:tcMar>
              <w:left w:w="57" w:type="dxa"/>
              <w:right w:w="57" w:type="dxa"/>
            </w:tcMar>
          </w:tcPr>
          <w:p w14:paraId="347F818F" w14:textId="77777777" w:rsidR="00C15EF2" w:rsidRPr="009F3749" w:rsidRDefault="00C15EF2" w:rsidP="00C15EF2">
            <w:pPr>
              <w:pStyle w:val="Tabletext"/>
              <w:rPr>
                <w:sz w:val="16"/>
                <w:szCs w:val="16"/>
                <w:highlight w:val="yellow"/>
              </w:rPr>
            </w:pPr>
            <w:r w:rsidRPr="009F3749">
              <w:rPr>
                <w:sz w:val="16"/>
                <w:szCs w:val="16"/>
                <w:highlight w:val="yellow"/>
              </w:rPr>
              <w:t>0.382</w:t>
            </w:r>
          </w:p>
        </w:tc>
        <w:tc>
          <w:tcPr>
            <w:tcW w:w="823" w:type="dxa"/>
            <w:tcBorders>
              <w:top w:val="single" w:sz="6" w:space="0" w:color="auto"/>
              <w:left w:val="single" w:sz="6" w:space="0" w:color="auto"/>
              <w:bottom w:val="single" w:sz="12" w:space="0" w:color="auto"/>
              <w:right w:val="single" w:sz="6" w:space="0" w:color="auto"/>
            </w:tcBorders>
            <w:tcMar>
              <w:left w:w="57" w:type="dxa"/>
              <w:right w:w="57" w:type="dxa"/>
            </w:tcMar>
          </w:tcPr>
          <w:p w14:paraId="1A9A1DE6" w14:textId="77777777" w:rsidR="00C15EF2" w:rsidRPr="009F3749" w:rsidRDefault="00C15EF2" w:rsidP="00C15EF2">
            <w:pPr>
              <w:pStyle w:val="Tabletext"/>
              <w:rPr>
                <w:sz w:val="16"/>
                <w:szCs w:val="16"/>
                <w:highlight w:val="yellow"/>
              </w:rPr>
            </w:pPr>
            <w:r w:rsidRPr="009F3749">
              <w:rPr>
                <w:sz w:val="16"/>
                <w:szCs w:val="16"/>
                <w:highlight w:val="yellow"/>
              </w:rPr>
              <w:t>0.44</w:t>
            </w:r>
          </w:p>
        </w:tc>
        <w:tc>
          <w:tcPr>
            <w:tcW w:w="823" w:type="dxa"/>
            <w:tcBorders>
              <w:top w:val="single" w:sz="6" w:space="0" w:color="auto"/>
              <w:left w:val="single" w:sz="6" w:space="0" w:color="auto"/>
              <w:bottom w:val="single" w:sz="12" w:space="0" w:color="auto"/>
              <w:right w:val="single" w:sz="6" w:space="0" w:color="auto"/>
            </w:tcBorders>
            <w:tcMar>
              <w:left w:w="57" w:type="dxa"/>
              <w:right w:w="57" w:type="dxa"/>
            </w:tcMar>
          </w:tcPr>
          <w:p w14:paraId="2579B6F4" w14:textId="77777777" w:rsidR="00C15EF2" w:rsidRPr="009F3749" w:rsidRDefault="00C15EF2" w:rsidP="00C15EF2">
            <w:pPr>
              <w:pStyle w:val="Tabletext"/>
              <w:rPr>
                <w:sz w:val="16"/>
                <w:szCs w:val="16"/>
                <w:highlight w:val="yellow"/>
              </w:rPr>
            </w:pPr>
            <w:r w:rsidRPr="009F3749">
              <w:rPr>
                <w:sz w:val="16"/>
                <w:szCs w:val="16"/>
                <w:highlight w:val="yellow"/>
              </w:rPr>
              <w:t>0.382</w:t>
            </w:r>
          </w:p>
        </w:tc>
        <w:tc>
          <w:tcPr>
            <w:tcW w:w="823" w:type="dxa"/>
            <w:tcBorders>
              <w:top w:val="single" w:sz="6" w:space="0" w:color="auto"/>
              <w:left w:val="single" w:sz="6" w:space="0" w:color="auto"/>
              <w:bottom w:val="single" w:sz="12" w:space="0" w:color="auto"/>
              <w:right w:val="single" w:sz="6" w:space="0" w:color="auto"/>
            </w:tcBorders>
            <w:tcMar>
              <w:left w:w="57" w:type="dxa"/>
              <w:right w:w="57" w:type="dxa"/>
            </w:tcMar>
          </w:tcPr>
          <w:p w14:paraId="496C8389" w14:textId="77777777" w:rsidR="00C15EF2" w:rsidRPr="009F3749" w:rsidRDefault="00C15EF2" w:rsidP="00C15EF2">
            <w:pPr>
              <w:pStyle w:val="Tabletext"/>
              <w:rPr>
                <w:sz w:val="16"/>
                <w:szCs w:val="16"/>
                <w:highlight w:val="yellow"/>
              </w:rPr>
            </w:pPr>
            <w:r w:rsidRPr="009F3749">
              <w:rPr>
                <w:sz w:val="16"/>
                <w:szCs w:val="16"/>
                <w:highlight w:val="yellow"/>
              </w:rPr>
              <w:t>0.285</w:t>
            </w:r>
          </w:p>
        </w:tc>
        <w:tc>
          <w:tcPr>
            <w:tcW w:w="823" w:type="dxa"/>
            <w:tcBorders>
              <w:top w:val="single" w:sz="6" w:space="0" w:color="auto"/>
              <w:left w:val="single" w:sz="6" w:space="0" w:color="auto"/>
              <w:bottom w:val="single" w:sz="12" w:space="0" w:color="auto"/>
              <w:right w:val="single" w:sz="6" w:space="0" w:color="auto"/>
            </w:tcBorders>
            <w:tcMar>
              <w:left w:w="57" w:type="dxa"/>
              <w:right w:w="57" w:type="dxa"/>
            </w:tcMar>
          </w:tcPr>
          <w:p w14:paraId="62FEF0E4" w14:textId="77777777" w:rsidR="00C15EF2" w:rsidRPr="009F3749" w:rsidRDefault="00C15EF2" w:rsidP="00C15EF2">
            <w:pPr>
              <w:pStyle w:val="Tabletext"/>
              <w:rPr>
                <w:sz w:val="16"/>
                <w:szCs w:val="16"/>
                <w:highlight w:val="yellow"/>
              </w:rPr>
            </w:pPr>
            <w:r w:rsidRPr="009F3749">
              <w:rPr>
                <w:sz w:val="16"/>
                <w:szCs w:val="16"/>
                <w:highlight w:val="yellow"/>
              </w:rPr>
              <w:t>0.264</w:t>
            </w:r>
          </w:p>
        </w:tc>
        <w:tc>
          <w:tcPr>
            <w:tcW w:w="823" w:type="dxa"/>
            <w:tcBorders>
              <w:top w:val="single" w:sz="6" w:space="0" w:color="auto"/>
              <w:left w:val="single" w:sz="6" w:space="0" w:color="auto"/>
              <w:bottom w:val="single" w:sz="12" w:space="0" w:color="auto"/>
              <w:right w:val="single" w:sz="6" w:space="0" w:color="auto"/>
            </w:tcBorders>
            <w:tcMar>
              <w:left w:w="57" w:type="dxa"/>
              <w:right w:w="57" w:type="dxa"/>
            </w:tcMar>
          </w:tcPr>
          <w:p w14:paraId="696C37A9" w14:textId="77777777" w:rsidR="00C15EF2" w:rsidRPr="009F3749" w:rsidRDefault="00C15EF2" w:rsidP="00C15EF2">
            <w:pPr>
              <w:pStyle w:val="Tabletext"/>
              <w:rPr>
                <w:sz w:val="16"/>
                <w:szCs w:val="16"/>
                <w:highlight w:val="yellow"/>
              </w:rPr>
            </w:pPr>
            <w:r w:rsidRPr="009F3749">
              <w:rPr>
                <w:sz w:val="16"/>
                <w:szCs w:val="16"/>
                <w:highlight w:val="yellow"/>
              </w:rPr>
              <w:t>0.285</w:t>
            </w:r>
          </w:p>
        </w:tc>
        <w:tc>
          <w:tcPr>
            <w:tcW w:w="823" w:type="dxa"/>
            <w:tcBorders>
              <w:top w:val="single" w:sz="6" w:space="0" w:color="auto"/>
              <w:left w:val="single" w:sz="6" w:space="0" w:color="auto"/>
              <w:bottom w:val="single" w:sz="12" w:space="0" w:color="auto"/>
              <w:right w:val="single" w:sz="6" w:space="0" w:color="auto"/>
            </w:tcBorders>
            <w:tcMar>
              <w:left w:w="57" w:type="dxa"/>
              <w:right w:w="57" w:type="dxa"/>
            </w:tcMar>
          </w:tcPr>
          <w:p w14:paraId="77A0509E" w14:textId="77777777" w:rsidR="00C15EF2" w:rsidRPr="009F3749" w:rsidRDefault="00C15EF2" w:rsidP="00C15EF2">
            <w:pPr>
              <w:pStyle w:val="Tabletext"/>
              <w:rPr>
                <w:sz w:val="16"/>
                <w:szCs w:val="16"/>
                <w:highlight w:val="yellow"/>
              </w:rPr>
            </w:pPr>
            <w:r w:rsidRPr="009F3749">
              <w:rPr>
                <w:sz w:val="16"/>
                <w:szCs w:val="16"/>
                <w:highlight w:val="yellow"/>
              </w:rPr>
              <w:t>0.332</w:t>
            </w:r>
          </w:p>
        </w:tc>
        <w:tc>
          <w:tcPr>
            <w:tcW w:w="749" w:type="dxa"/>
            <w:tcBorders>
              <w:top w:val="single" w:sz="6" w:space="0" w:color="auto"/>
              <w:left w:val="single" w:sz="6" w:space="0" w:color="auto"/>
              <w:bottom w:val="single" w:sz="12" w:space="0" w:color="auto"/>
              <w:right w:val="single" w:sz="6" w:space="0" w:color="auto"/>
            </w:tcBorders>
            <w:tcMar>
              <w:left w:w="57" w:type="dxa"/>
              <w:right w:w="57" w:type="dxa"/>
            </w:tcMar>
          </w:tcPr>
          <w:p w14:paraId="5C41B1C3" w14:textId="77777777" w:rsidR="00C15EF2" w:rsidRPr="009F3749" w:rsidRDefault="00C15EF2" w:rsidP="00C15EF2">
            <w:pPr>
              <w:pStyle w:val="Tabletext"/>
              <w:rPr>
                <w:sz w:val="16"/>
                <w:szCs w:val="16"/>
                <w:highlight w:val="yellow"/>
              </w:rPr>
            </w:pPr>
            <w:r w:rsidRPr="009F3749">
              <w:rPr>
                <w:sz w:val="16"/>
                <w:szCs w:val="16"/>
                <w:highlight w:val="yellow"/>
              </w:rPr>
              <w:t>0.453</w:t>
            </w:r>
          </w:p>
        </w:tc>
        <w:tc>
          <w:tcPr>
            <w:tcW w:w="676" w:type="dxa"/>
            <w:tcBorders>
              <w:top w:val="single" w:sz="6" w:space="0" w:color="auto"/>
              <w:left w:val="single" w:sz="6" w:space="0" w:color="auto"/>
              <w:bottom w:val="single" w:sz="12" w:space="0" w:color="auto"/>
              <w:right w:val="single" w:sz="6" w:space="0" w:color="auto"/>
            </w:tcBorders>
            <w:tcMar>
              <w:left w:w="57" w:type="dxa"/>
              <w:right w:w="57" w:type="dxa"/>
            </w:tcMar>
          </w:tcPr>
          <w:p w14:paraId="5F4D6320" w14:textId="77777777" w:rsidR="00C15EF2" w:rsidRPr="009F3749" w:rsidRDefault="00C15EF2" w:rsidP="00C15EF2">
            <w:pPr>
              <w:pStyle w:val="Tabletext"/>
              <w:rPr>
                <w:sz w:val="16"/>
                <w:szCs w:val="16"/>
                <w:highlight w:val="yellow"/>
              </w:rPr>
            </w:pPr>
            <w:r w:rsidRPr="009F3749">
              <w:rPr>
                <w:sz w:val="16"/>
                <w:szCs w:val="16"/>
                <w:highlight w:val="yellow"/>
              </w:rPr>
              <w:t>0.44</w:t>
            </w:r>
          </w:p>
        </w:tc>
        <w:tc>
          <w:tcPr>
            <w:tcW w:w="676" w:type="dxa"/>
            <w:tcBorders>
              <w:top w:val="single" w:sz="6" w:space="0" w:color="auto"/>
              <w:left w:val="single" w:sz="6" w:space="0" w:color="auto"/>
              <w:bottom w:val="single" w:sz="12" w:space="0" w:color="auto"/>
              <w:right w:val="single" w:sz="6" w:space="0" w:color="auto"/>
            </w:tcBorders>
            <w:tcMar>
              <w:left w:w="57" w:type="dxa"/>
              <w:right w:w="57" w:type="dxa"/>
            </w:tcMar>
          </w:tcPr>
          <w:p w14:paraId="36E0A1EF" w14:textId="77777777" w:rsidR="00C15EF2" w:rsidRPr="009F3749" w:rsidRDefault="00C15EF2" w:rsidP="00C15EF2">
            <w:pPr>
              <w:pStyle w:val="Tabletext"/>
              <w:rPr>
                <w:sz w:val="16"/>
                <w:szCs w:val="16"/>
                <w:highlight w:val="yellow"/>
              </w:rPr>
            </w:pPr>
            <w:r w:rsidRPr="009F3749">
              <w:rPr>
                <w:sz w:val="16"/>
                <w:szCs w:val="16"/>
                <w:highlight w:val="yellow"/>
              </w:rPr>
              <w:t>0.48</w:t>
            </w:r>
          </w:p>
        </w:tc>
        <w:tc>
          <w:tcPr>
            <w:tcW w:w="676" w:type="dxa"/>
            <w:tcBorders>
              <w:top w:val="single" w:sz="6" w:space="0" w:color="auto"/>
              <w:left w:val="single" w:sz="6" w:space="0" w:color="auto"/>
              <w:bottom w:val="single" w:sz="12" w:space="0" w:color="auto"/>
            </w:tcBorders>
            <w:tcMar>
              <w:left w:w="57" w:type="dxa"/>
              <w:right w:w="57" w:type="dxa"/>
            </w:tcMar>
          </w:tcPr>
          <w:p w14:paraId="62B12976" w14:textId="77777777" w:rsidR="00C15EF2" w:rsidRPr="009F3749" w:rsidRDefault="00C15EF2" w:rsidP="00C15EF2">
            <w:pPr>
              <w:pStyle w:val="Tabletext"/>
              <w:rPr>
                <w:sz w:val="16"/>
                <w:szCs w:val="16"/>
                <w:highlight w:val="yellow"/>
              </w:rPr>
            </w:pPr>
            <w:r w:rsidRPr="009F3749">
              <w:rPr>
                <w:sz w:val="16"/>
                <w:szCs w:val="16"/>
                <w:highlight w:val="yellow"/>
              </w:rPr>
              <w:t>0.44</w:t>
            </w:r>
          </w:p>
        </w:tc>
      </w:tr>
    </w:tbl>
    <w:p w14:paraId="60A85437" w14:textId="77777777" w:rsidR="008B4789" w:rsidRDefault="008B4789" w:rsidP="00C15EF2">
      <w:pPr>
        <w:pStyle w:val="BodyText"/>
      </w:pPr>
    </w:p>
    <w:p w14:paraId="283A7990" w14:textId="77777777" w:rsidR="008B4789" w:rsidRPr="008B4789" w:rsidRDefault="008B4789" w:rsidP="008B4789">
      <w:pPr>
        <w:pStyle w:val="BodyText"/>
      </w:pPr>
    </w:p>
    <w:sectPr w:rsidR="008B4789" w:rsidRPr="008B478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Hadley" w:date="2016-07-11T17:18:00Z" w:initials="MH">
    <w:p w14:paraId="2F63C741" w14:textId="2A5A4377" w:rsidR="00964F30" w:rsidRDefault="00964F30">
      <w:pPr>
        <w:pStyle w:val="CommentText"/>
      </w:pPr>
      <w:r>
        <w:rPr>
          <w:rStyle w:val="CommentReference"/>
        </w:rPr>
        <w:annotationRef/>
      </w:r>
      <w:r>
        <w:t>Although the original document used a reformatted template some of the styles had been corrupted and there were several ‘unwanted’ styles, imported from previous IALA documents.</w:t>
      </w:r>
    </w:p>
  </w:comment>
  <w:comment w:id="1" w:author="Michael Hadley" w:date="2016-02-07T14:36:00Z" w:initials="MH">
    <w:p w14:paraId="2CF11F07" w14:textId="77777777" w:rsidR="00111E0A" w:rsidRDefault="00111E0A">
      <w:pPr>
        <w:pStyle w:val="CommentText"/>
      </w:pPr>
      <w:r>
        <w:rPr>
          <w:rStyle w:val="CommentReference"/>
        </w:rPr>
        <w:annotationRef/>
      </w:r>
      <w:r>
        <w:t>Insert reference</w:t>
      </w:r>
    </w:p>
  </w:comment>
  <w:comment w:id="3" w:author="Michael Hadley" w:date="2016-02-10T14:31:00Z" w:initials="MH">
    <w:p w14:paraId="394018AC" w14:textId="77777777" w:rsidR="005378B8" w:rsidRDefault="005378B8">
      <w:pPr>
        <w:pStyle w:val="CommentText"/>
      </w:pPr>
      <w:r>
        <w:rPr>
          <w:rStyle w:val="CommentReference"/>
        </w:rPr>
        <w:annotationRef/>
      </w:r>
      <w:r>
        <w:rPr>
          <w:rStyle w:val="CommentReference"/>
        </w:rPr>
        <w:annotationRef/>
      </w:r>
      <w:r>
        <w:t>Revise as required.</w:t>
      </w:r>
    </w:p>
  </w:comment>
  <w:comment w:id="4" w:author="Michael Hadley" w:date="2016-02-10T14:32:00Z" w:initials="MH">
    <w:p w14:paraId="6AFF631C"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7" w:author="Michael Hadley" w:date="2016-07-11T15:23:00Z" w:initials="MH">
    <w:p w14:paraId="056D1FB9" w14:textId="4C21C804" w:rsidR="00417089" w:rsidRDefault="00417089">
      <w:pPr>
        <w:pStyle w:val="CommentText"/>
      </w:pPr>
      <w:r>
        <w:rPr>
          <w:rStyle w:val="CommentReference"/>
        </w:rPr>
        <w:annotationRef/>
      </w:r>
      <w:r>
        <w:t>Can the Technical Annex be issued as a separate Guideline or incorporated in an existing Guideline?</w:t>
      </w:r>
    </w:p>
  </w:comment>
  <w:comment w:id="8" w:author="Michael Hadley" w:date="2016-07-11T15:26:00Z" w:initials="MH">
    <w:p w14:paraId="5207C93F" w14:textId="6220C8D3" w:rsidR="00417089" w:rsidRDefault="00417089">
      <w:pPr>
        <w:pStyle w:val="CommentText"/>
      </w:pPr>
      <w:r>
        <w:rPr>
          <w:rStyle w:val="CommentReference"/>
        </w:rPr>
        <w:annotationRef/>
      </w:r>
      <w:r>
        <w:t>Title required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63C741" w15:done="0"/>
  <w15:commentEx w15:paraId="2CF11F07" w15:done="0"/>
  <w15:commentEx w15:paraId="394018AC" w15:done="0"/>
  <w15:commentEx w15:paraId="6AFF631C" w15:done="0"/>
  <w15:commentEx w15:paraId="056D1FB9" w15:done="0"/>
  <w15:commentEx w15:paraId="5207C93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06AB4" w14:textId="77777777" w:rsidR="00EF4F94" w:rsidRDefault="00EF4F94" w:rsidP="003274DB">
      <w:r>
        <w:separator/>
      </w:r>
    </w:p>
    <w:p w14:paraId="773A749F" w14:textId="77777777" w:rsidR="00EF4F94" w:rsidRDefault="00EF4F94"/>
  </w:endnote>
  <w:endnote w:type="continuationSeparator" w:id="0">
    <w:p w14:paraId="3ED25776" w14:textId="77777777" w:rsidR="00EF4F94" w:rsidRDefault="00EF4F94" w:rsidP="003274DB">
      <w:r>
        <w:continuationSeparator/>
      </w:r>
    </w:p>
    <w:p w14:paraId="26722296" w14:textId="77777777" w:rsidR="00EF4F94" w:rsidRDefault="00EF4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D4D6EF5" w14:textId="77777777" w:rsidR="00120B79" w:rsidRDefault="00120B7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C648BFF" w14:textId="77777777" w:rsidR="002E4993" w:rsidRDefault="002E4993" w:rsidP="008747E0">
    <w:pPr>
      <w:pStyle w:val="Footer"/>
    </w:pPr>
    <w:r>
      <w:rPr>
        <w:noProof/>
        <w:lang w:val="en-US"/>
      </w:rPr>
      <mc:AlternateContent>
        <mc:Choice Requires="wps">
          <w:drawing>
            <wp:anchor distT="0" distB="0" distL="114300" distR="114300" simplePos="0" relativeHeight="251669504" behindDoc="0" locked="0" layoutInCell="1" allowOverlap="1" wp14:anchorId="15B4FED7" wp14:editId="5BA13E5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10053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85B7F5F" w14:textId="77777777" w:rsidR="002E4993" w:rsidRPr="00ED2A8D" w:rsidRDefault="002E4993" w:rsidP="008747E0">
    <w:pPr>
      <w:pStyle w:val="Footer"/>
    </w:pPr>
    <w:r w:rsidRPr="00442889">
      <w:rPr>
        <w:noProof/>
        <w:lang w:val="en-US"/>
      </w:rPr>
      <w:drawing>
        <wp:anchor distT="0" distB="0" distL="114300" distR="114300" simplePos="0" relativeHeight="251661312" behindDoc="1" locked="0" layoutInCell="1" allowOverlap="1" wp14:anchorId="53E09CD1" wp14:editId="6AECCD4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93208CC" w14:textId="77777777" w:rsidR="002E4993" w:rsidRPr="00ED2A8D" w:rsidRDefault="002E4993" w:rsidP="008747E0">
    <w:pPr>
      <w:pStyle w:val="Footer"/>
    </w:pPr>
  </w:p>
  <w:p w14:paraId="4F88572B" w14:textId="77777777" w:rsidR="002E4993" w:rsidRPr="00ED2A8D" w:rsidRDefault="002E4993" w:rsidP="008747E0">
    <w:pPr>
      <w:pStyle w:val="Footer"/>
    </w:pPr>
  </w:p>
  <w:p w14:paraId="3C84FD64" w14:textId="77777777" w:rsidR="002E4993" w:rsidRPr="00ED2A8D" w:rsidRDefault="002E4993" w:rsidP="008747E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3B96D0" w14:textId="77777777" w:rsidR="00120B79" w:rsidRDefault="00120B79">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6DFD7E6" w14:textId="77777777" w:rsidR="007A72CF" w:rsidRPr="007A72CF" w:rsidRDefault="007A72CF" w:rsidP="007A72CF">
    <w:pPr>
      <w:pStyle w:val="Footer"/>
      <w:rPr>
        <w:sz w:val="15"/>
        <w:szCs w:val="15"/>
      </w:rPr>
    </w:pPr>
  </w:p>
  <w:p w14:paraId="246A4AD4" w14:textId="77777777" w:rsidR="007A72CF" w:rsidRDefault="007A72CF" w:rsidP="007A72CF">
    <w:pPr>
      <w:pStyle w:val="Footerportrait"/>
    </w:pPr>
  </w:p>
  <w:p w14:paraId="1CC56A4E" w14:textId="77777777" w:rsidR="007A72CF" w:rsidRPr="007A72CF" w:rsidRDefault="00EF4F94" w:rsidP="007A72CF">
    <w:pPr>
      <w:pStyle w:val="Footerportrait"/>
      <w:rPr>
        <w:rStyle w:val="PageNumber"/>
      </w:rPr>
    </w:pPr>
    <w:r>
      <w:fldChar w:fldCharType="begin"/>
    </w:r>
    <w:r>
      <w:instrText xml:space="preserve"> STYLEREF "Document type" \* MERGEFORMAT </w:instrText>
    </w:r>
    <w:r>
      <w:fldChar w:fldCharType="separate"/>
    </w:r>
    <w:r w:rsidR="00120B79">
      <w:t>IALA RECOMMENDATION</w:t>
    </w:r>
    <w:r>
      <w:fldChar w:fldCharType="end"/>
    </w:r>
    <w:r w:rsidR="007A72CF">
      <w:t xml:space="preserve"> </w:t>
    </w:r>
    <w:fldSimple w:instr=" STYLEREF &quot;Document number&quot; \* MERGEFORMAT ">
      <w:r w:rsidR="00120B79">
        <w:t>Document reference</w:t>
      </w:r>
    </w:fldSimple>
    <w:r w:rsidR="00564664">
      <w:t xml:space="preserve"> </w:t>
    </w:r>
    <w:r>
      <w:fldChar w:fldCharType="begin"/>
    </w:r>
    <w:r>
      <w:instrText xml:space="preserve"> STYLEREF "Document name" \* MERGEFORMAT </w:instrText>
    </w:r>
    <w:r>
      <w:fldChar w:fldCharType="separate"/>
    </w:r>
    <w:r w:rsidR="00120B79">
      <w:t>Marine Signal Lights– Colours</w:t>
    </w:r>
    <w:r>
      <w:fldChar w:fldCharType="end"/>
    </w:r>
    <w:r w:rsidR="007A72CF">
      <w:tab/>
    </w:r>
  </w:p>
  <w:p w14:paraId="5C8BEA28" w14:textId="77777777" w:rsidR="008608A4" w:rsidRDefault="000522D9" w:rsidP="007A72CF">
    <w:pPr>
      <w:pStyle w:val="Footerportrait"/>
    </w:pPr>
    <w:fldSimple w:instr=" STYLEREF &quot;Edition number&quot; \* MERGEFORMAT ">
      <w:r w:rsidR="00120B79">
        <w:t>Edition 1.0</w:t>
      </w:r>
    </w:fldSimple>
    <w:r w:rsidR="007A72CF">
      <w:t xml:space="preserve"> </w:t>
    </w:r>
    <w:fldSimple w:instr=" STYLEREF &quot;Document date&quot; \* MERGEFORMAT ">
      <w:r w:rsidR="00120B79">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120B79">
      <w:t>3</w:t>
    </w:r>
    <w:r w:rsidR="007A72CF" w:rsidRPr="007A72CF">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BFAE0" w14:textId="77777777" w:rsidR="00EF4F94" w:rsidRDefault="00EF4F94" w:rsidP="003274DB">
      <w:r>
        <w:separator/>
      </w:r>
    </w:p>
    <w:p w14:paraId="28A43E31" w14:textId="77777777" w:rsidR="00EF4F94" w:rsidRDefault="00EF4F94"/>
  </w:footnote>
  <w:footnote w:type="continuationSeparator" w:id="0">
    <w:p w14:paraId="589698A3" w14:textId="77777777" w:rsidR="00EF4F94" w:rsidRDefault="00EF4F94" w:rsidP="003274DB">
      <w:r>
        <w:continuationSeparator/>
      </w:r>
    </w:p>
    <w:p w14:paraId="246A7850" w14:textId="77777777" w:rsidR="00EF4F94" w:rsidRDefault="00EF4F94"/>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F76BC4C" w14:textId="6295824C" w:rsidR="00120B79" w:rsidRDefault="00120B79">
    <w:pPr>
      <w:pStyle w:val="Header"/>
    </w:pPr>
    <w:r>
      <w:rPr>
        <w:noProof/>
      </w:rPr>
      <w:pict w14:anchorId="535E454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2BB41A02">
        <v:shape id="PowerPlusWaterMarkObject2" o:spid="_x0000_s2050" type="#_x0000_t136" style="position:absolute;margin-left:0;margin-top:0;width:604.45pt;height:54.95pt;rotation:315;z-index:-251631616;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76D442BD">
        <v:shape id="PowerPlusWaterMarkObject1" o:spid="_x0000_s2049" type="#_x0000_t136" style="position:absolute;margin-left:0;margin-top:0;width:604.45pt;height:54.95pt;rotation:315;z-index:-251633664;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04A8DA9" w14:textId="3235435D" w:rsidR="002E4993" w:rsidRPr="00ED2A8D" w:rsidRDefault="00120B79" w:rsidP="00032E47">
    <w:pPr>
      <w:pStyle w:val="Header"/>
      <w:jc w:val="right"/>
    </w:pPr>
    <w:r>
      <w:rPr>
        <w:noProof/>
      </w:rPr>
      <w:pict w14:anchorId="015843F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v:shape>
      </w:pict>
    </w:r>
    <w:r w:rsidR="002E4993" w:rsidRPr="00442889">
      <w:rPr>
        <w:noProof/>
        <w:lang w:val="en-US"/>
      </w:rPr>
      <w:drawing>
        <wp:anchor distT="0" distB="0" distL="114300" distR="114300" simplePos="0" relativeHeight="251657214" behindDoc="1" locked="0" layoutInCell="1" allowOverlap="1" wp14:anchorId="20760909" wp14:editId="6B4552B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3292A">
      <w:t>ENG5-9.5</w:t>
    </w:r>
  </w:p>
  <w:p w14:paraId="672962C9" w14:textId="557F092F" w:rsidR="002E4993" w:rsidRPr="00ED2A8D" w:rsidRDefault="00F3292A" w:rsidP="00032E47">
    <w:pPr>
      <w:pStyle w:val="Header"/>
      <w:jc w:val="right"/>
    </w:pPr>
    <w:r>
      <w:t>Formerly ENG4-11.2.22</w:t>
    </w:r>
  </w:p>
  <w:p w14:paraId="39BFA36B" w14:textId="77777777" w:rsidR="002E4993" w:rsidRDefault="002E4993" w:rsidP="008747E0">
    <w:pPr>
      <w:pStyle w:val="Header"/>
    </w:pPr>
  </w:p>
  <w:p w14:paraId="07ED1704" w14:textId="77777777" w:rsidR="002E4993" w:rsidRDefault="002E4993" w:rsidP="008747E0">
    <w:pPr>
      <w:pStyle w:val="Header"/>
    </w:pPr>
  </w:p>
  <w:p w14:paraId="2D98B172" w14:textId="77777777" w:rsidR="002E4993" w:rsidRDefault="002E4993" w:rsidP="008747E0">
    <w:pPr>
      <w:pStyle w:val="Header"/>
    </w:pPr>
  </w:p>
  <w:p w14:paraId="55DC36B5" w14:textId="77777777" w:rsidR="002E4993" w:rsidRDefault="002E4993" w:rsidP="008747E0">
    <w:pPr>
      <w:pStyle w:val="Header"/>
    </w:pPr>
  </w:p>
  <w:p w14:paraId="7C2BA4DA" w14:textId="77777777" w:rsidR="002E4993" w:rsidRDefault="002E4993" w:rsidP="008747E0">
    <w:pPr>
      <w:pStyle w:val="Header"/>
    </w:pPr>
    <w:r>
      <w:rPr>
        <w:noProof/>
        <w:lang w:val="en-US"/>
      </w:rPr>
      <w:drawing>
        <wp:anchor distT="0" distB="0" distL="114300" distR="114300" simplePos="0" relativeHeight="251656189" behindDoc="1" locked="0" layoutInCell="1" allowOverlap="1" wp14:anchorId="5D833C60" wp14:editId="0EB01F7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1603D00" w14:textId="77777777" w:rsidR="002E4993" w:rsidRPr="00ED2A8D" w:rsidRDefault="002E4993" w:rsidP="008747E0">
    <w:pPr>
      <w:pStyle w:val="Header"/>
    </w:pPr>
  </w:p>
  <w:p w14:paraId="541101F0"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113852" w14:textId="763A5A4F" w:rsidR="00120B79" w:rsidRDefault="00120B79">
    <w:pPr>
      <w:pStyle w:val="Header"/>
    </w:pPr>
    <w:r>
      <w:rPr>
        <w:noProof/>
      </w:rPr>
      <w:pict w14:anchorId="0E4488A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0257F22D">
        <v:shape id="PowerPlusWaterMarkObject4" o:spid="_x0000_s2052" type="#_x0000_t136" style="position:absolute;margin-left:0;margin-top:0;width:604.45pt;height:54.95pt;rotation:315;z-index:-251627520;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3AB8A0F0">
        <v:shape id="PowerPlusWaterMarkObject3" o:spid="_x0000_s2051" type="#_x0000_t136" style="position:absolute;margin-left:0;margin-top:0;width:604.45pt;height:54.95pt;rotation:315;z-index:-251629568;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7A8BF6C" w14:textId="098D7FFE" w:rsidR="00120B79" w:rsidRDefault="00120B79">
    <w:pPr>
      <w:pStyle w:val="Header"/>
    </w:pPr>
    <w:r>
      <w:rPr>
        <w:noProof/>
      </w:rPr>
      <w:pict w14:anchorId="6EBDFC8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49BE76F7">
        <v:shape id="PowerPlusWaterMarkObject5" o:spid="_x0000_s2053" type="#_x0000_t136" style="position:absolute;margin-left:0;margin-top:0;width:604.45pt;height:54.95pt;rotation:315;z-index:-251625472;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8873012" w14:textId="332E2F0A" w:rsidR="002E4993" w:rsidRPr="00ED2A8D" w:rsidRDefault="00120B79" w:rsidP="008747E0">
    <w:pPr>
      <w:pStyle w:val="Header"/>
    </w:pPr>
    <w:r>
      <w:rPr>
        <w:noProof/>
      </w:rPr>
      <w:pict w14:anchorId="17EB266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v:shape>
      </w:pict>
    </w:r>
    <w:r w:rsidR="002E4993">
      <w:rPr>
        <w:noProof/>
        <w:lang w:val="en-US"/>
      </w:rPr>
      <w:drawing>
        <wp:anchor distT="0" distB="0" distL="114300" distR="114300" simplePos="0" relativeHeight="251658752" behindDoc="1" locked="0" layoutInCell="1" allowOverlap="1" wp14:anchorId="198BDDFC" wp14:editId="25CFC139">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4BC9F4" w14:textId="77777777" w:rsidR="002E4993" w:rsidRPr="00ED2A8D" w:rsidRDefault="002E4993" w:rsidP="008747E0">
    <w:pPr>
      <w:pStyle w:val="Header"/>
    </w:pPr>
  </w:p>
  <w:p w14:paraId="078F5DF3" w14:textId="77777777" w:rsidR="002E4993" w:rsidRDefault="002E4993" w:rsidP="008747E0">
    <w:pPr>
      <w:pStyle w:val="Header"/>
    </w:pPr>
  </w:p>
  <w:p w14:paraId="2213F19F" w14:textId="77777777" w:rsidR="002E4993" w:rsidRDefault="002E4993" w:rsidP="008747E0">
    <w:pPr>
      <w:pStyle w:val="Header"/>
    </w:pPr>
  </w:p>
  <w:p w14:paraId="72291908" w14:textId="77777777" w:rsidR="002E4993" w:rsidRDefault="002E4993" w:rsidP="008747E0">
    <w:pPr>
      <w:pStyle w:val="Header"/>
    </w:pPr>
  </w:p>
  <w:p w14:paraId="2DB2318E" w14:textId="77777777" w:rsidR="002E4993" w:rsidRPr="00441393" w:rsidRDefault="002E4993" w:rsidP="00441393">
    <w:pPr>
      <w:pStyle w:val="Contents"/>
    </w:pPr>
    <w:r>
      <w:t>DOCUMENT REVISION</w:t>
    </w:r>
  </w:p>
  <w:p w14:paraId="2823F2EC" w14:textId="77777777" w:rsidR="002E4993" w:rsidRPr="00ED2A8D" w:rsidRDefault="002E4993" w:rsidP="008747E0">
    <w:pPr>
      <w:pStyle w:val="Header"/>
    </w:pPr>
  </w:p>
  <w:p w14:paraId="062B1584"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5699507" w14:textId="751F914F" w:rsidR="00120B79" w:rsidRDefault="00120B79">
    <w:pPr>
      <w:pStyle w:val="Header"/>
    </w:pPr>
    <w:r>
      <w:rPr>
        <w:noProof/>
      </w:rPr>
      <w:pict w14:anchorId="425294B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4EC865F6">
        <v:shape id="PowerPlusWaterMarkObject6" o:spid="_x0000_s2054" type="#_x0000_t136" style="position:absolute;margin-left:0;margin-top:0;width:604.45pt;height:54.95pt;rotation:315;z-index:-251623424;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61C6502" w14:textId="1584D194" w:rsidR="00120B79" w:rsidRDefault="00120B79">
    <w:pPr>
      <w:pStyle w:val="Header"/>
    </w:pPr>
    <w:r>
      <w:rPr>
        <w:noProof/>
      </w:rPr>
      <w:pict w14:anchorId="789F622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0E10E9F1">
        <v:shape id="PowerPlusWaterMarkObject8" o:spid="_x0000_s2056" type="#_x0000_t136" style="position:absolute;margin-left:0;margin-top:0;width:604.45pt;height:54.95pt;rotation:315;z-index:-251619328;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7A8AD8" w14:textId="6D725E86" w:rsidR="002E4993" w:rsidRPr="00667792" w:rsidRDefault="00120B79" w:rsidP="00667792">
    <w:pPr>
      <w:pStyle w:val="Header"/>
    </w:pPr>
    <w:r>
      <w:rPr>
        <w:noProof/>
      </w:rPr>
      <w:pict w14:anchorId="6442B04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228C5FD7">
        <v:shape id="PowerPlusWaterMarkObject7" o:spid="_x0000_s2055" type="#_x0000_t136" style="position:absolute;margin-left:0;margin-top:0;width:604.45pt;height:54.95pt;rotation:315;z-index:-251621376;mso-position-horizontal:center;mso-position-horizontal-relative:margin;mso-position-vertical:center;mso-position-vertical-relative:margin" o:allowincell="f" fillcolor="silver" stroked="f">
          <v:textpath style="font-family:&quot;Calibri&quot;;font-size:1pt" string="IALA Working Document"/>
        </v:shape>
      </w:pict>
    </w:r>
    <w:r w:rsidR="002E4993">
      <w:rPr>
        <w:noProof/>
        <w:lang w:val="en-US"/>
      </w:rPr>
      <w:drawing>
        <wp:anchor distT="0" distB="0" distL="114300" distR="114300" simplePos="0" relativeHeight="251680768" behindDoc="1" locked="0" layoutInCell="1" allowOverlap="1" wp14:anchorId="2E3475C9" wp14:editId="2D975DD6">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0612B72" w14:textId="63D02CF4" w:rsidR="00120B79" w:rsidRDefault="00120B79">
    <w:pPr>
      <w:pStyle w:val="Header"/>
    </w:pPr>
    <w:r>
      <w:rPr>
        <w:noProof/>
      </w:rPr>
      <w:pict w14:anchorId="745B0B5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3FB6A2AD">
        <v:shape id="PowerPlusWaterMarkObject9" o:spid="_x0000_s2057"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FE4A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87E776E"/>
    <w:lvl w:ilvl="0">
      <w:start w:val="1"/>
      <w:numFmt w:val="decimal"/>
      <w:lvlText w:val="%1."/>
      <w:lvlJc w:val="left"/>
      <w:pPr>
        <w:tabs>
          <w:tab w:val="num" w:pos="1800"/>
        </w:tabs>
        <w:ind w:left="1800" w:hanging="360"/>
      </w:pPr>
    </w:lvl>
  </w:abstractNum>
  <w:abstractNum w:abstractNumId="2">
    <w:nsid w:val="FFFFFF7D"/>
    <w:multiLevelType w:val="singleLevel"/>
    <w:tmpl w:val="4A6C8D00"/>
    <w:lvl w:ilvl="0">
      <w:start w:val="1"/>
      <w:numFmt w:val="decimal"/>
      <w:lvlText w:val="%1."/>
      <w:lvlJc w:val="left"/>
      <w:pPr>
        <w:tabs>
          <w:tab w:val="num" w:pos="1440"/>
        </w:tabs>
        <w:ind w:left="1440" w:hanging="360"/>
      </w:pPr>
    </w:lvl>
  </w:abstractNum>
  <w:abstractNum w:abstractNumId="3">
    <w:nsid w:val="FFFFFF7F"/>
    <w:multiLevelType w:val="singleLevel"/>
    <w:tmpl w:val="175097C6"/>
    <w:lvl w:ilvl="0">
      <w:start w:val="1"/>
      <w:numFmt w:val="decimal"/>
      <w:lvlText w:val="%1."/>
      <w:lvlJc w:val="left"/>
      <w:pPr>
        <w:tabs>
          <w:tab w:val="num" w:pos="720"/>
        </w:tabs>
        <w:ind w:left="720" w:hanging="360"/>
      </w:pPr>
    </w:lvl>
  </w:abstractNum>
  <w:abstractNum w:abstractNumId="4">
    <w:nsid w:val="FFFFFF80"/>
    <w:multiLevelType w:val="singleLevel"/>
    <w:tmpl w:val="C772FA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0E258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DC878D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209D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D14FFCC"/>
    <w:lvl w:ilvl="0">
      <w:start w:val="1"/>
      <w:numFmt w:val="decimal"/>
      <w:lvlText w:val="%1."/>
      <w:lvlJc w:val="left"/>
      <w:pPr>
        <w:tabs>
          <w:tab w:val="num" w:pos="360"/>
        </w:tabs>
        <w:ind w:left="360" w:hanging="360"/>
      </w:pPr>
    </w:lvl>
  </w:abstractNum>
  <w:abstractNum w:abstractNumId="9">
    <w:nsid w:val="FFFFFF89"/>
    <w:multiLevelType w:val="singleLevel"/>
    <w:tmpl w:val="CB727304"/>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7B86639C"/>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033BC3"/>
    <w:multiLevelType w:val="hybridMultilevel"/>
    <w:tmpl w:val="C37E5030"/>
    <w:lvl w:ilvl="0" w:tplc="7E8E94B4">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28B614B"/>
    <w:multiLevelType w:val="multilevel"/>
    <w:tmpl w:val="46C8E474"/>
    <w:lvl w:ilvl="0">
      <w:start w:val="1"/>
      <w:numFmt w:val="bullet"/>
      <w:lvlText w:val=""/>
      <w:lvlJc w:val="left"/>
      <w:pPr>
        <w:ind w:left="1559" w:hanging="567"/>
      </w:pPr>
      <w:rPr>
        <w:rFonts w:ascii="Symbol" w:hAnsi="Symbol" w:hint="default"/>
        <w:color w:val="83D0F5"/>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0D913D0"/>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2">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B7D4C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8276D87"/>
    <w:multiLevelType w:val="multilevel"/>
    <w:tmpl w:val="48869DAA"/>
    <w:lvl w:ilvl="0">
      <w:start w:val="1"/>
      <w:numFmt w:val="bullet"/>
      <w:lvlText w:val=""/>
      <w:lvlJc w:val="left"/>
      <w:pPr>
        <w:ind w:left="992" w:hanging="425"/>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nsid w:val="6C263EBC"/>
    <w:multiLevelType w:val="multilevel"/>
    <w:tmpl w:val="F80208CA"/>
    <w:lvl w:ilvl="0">
      <w:start w:val="1"/>
      <w:numFmt w:val="bullet"/>
      <w:lvlText w:val=""/>
      <w:lvlJc w:val="left"/>
      <w:pPr>
        <w:ind w:left="1778"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6"/>
  </w:num>
  <w:num w:numId="2">
    <w:abstractNumId w:val="14"/>
  </w:num>
  <w:num w:numId="3">
    <w:abstractNumId w:val="28"/>
  </w:num>
  <w:num w:numId="4">
    <w:abstractNumId w:val="25"/>
  </w:num>
  <w:num w:numId="5">
    <w:abstractNumId w:val="16"/>
  </w:num>
  <w:num w:numId="6">
    <w:abstractNumId w:val="24"/>
  </w:num>
  <w:num w:numId="7">
    <w:abstractNumId w:val="13"/>
  </w:num>
  <w:num w:numId="8">
    <w:abstractNumId w:val="23"/>
  </w:num>
  <w:num w:numId="9">
    <w:abstractNumId w:val="17"/>
  </w:num>
  <w:num w:numId="10">
    <w:abstractNumId w:val="26"/>
  </w:num>
  <w:num w:numId="11">
    <w:abstractNumId w:val="33"/>
  </w:num>
  <w:num w:numId="12">
    <w:abstractNumId w:val="41"/>
  </w:num>
  <w:num w:numId="13">
    <w:abstractNumId w:val="37"/>
  </w:num>
  <w:num w:numId="14">
    <w:abstractNumId w:val="35"/>
  </w:num>
  <w:num w:numId="15">
    <w:abstractNumId w:val="44"/>
  </w:num>
  <w:num w:numId="16">
    <w:abstractNumId w:val="30"/>
  </w:num>
  <w:num w:numId="17">
    <w:abstractNumId w:val="20"/>
  </w:num>
  <w:num w:numId="18">
    <w:abstractNumId w:val="40"/>
  </w:num>
  <w:num w:numId="19">
    <w:abstractNumId w:val="45"/>
  </w:num>
  <w:num w:numId="20">
    <w:abstractNumId w:val="10"/>
  </w:num>
  <w:num w:numId="21">
    <w:abstractNumId w:val="38"/>
  </w:num>
  <w:num w:numId="22">
    <w:abstractNumId w:val="12"/>
  </w:num>
  <w:num w:numId="23">
    <w:abstractNumId w:val="32"/>
  </w:num>
  <w:num w:numId="24">
    <w:abstractNumId w:val="11"/>
  </w:num>
  <w:num w:numId="25">
    <w:abstractNumId w:val="15"/>
  </w:num>
  <w:num w:numId="26">
    <w:abstractNumId w:val="34"/>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19"/>
  </w:num>
  <w:num w:numId="38">
    <w:abstractNumId w:val="18"/>
  </w:num>
  <w:num w:numId="39">
    <w:abstractNumId w:val="27"/>
  </w:num>
  <w:num w:numId="40">
    <w:abstractNumId w:val="39"/>
  </w:num>
  <w:num w:numId="41">
    <w:abstractNumId w:val="29"/>
  </w:num>
  <w:num w:numId="42">
    <w:abstractNumId w:val="21"/>
  </w:num>
  <w:num w:numId="43">
    <w:abstractNumId w:val="36"/>
  </w:num>
  <w:num w:numId="44">
    <w:abstractNumId w:val="42"/>
  </w:num>
  <w:num w:numId="45">
    <w:abstractNumId w:val="22"/>
  </w:num>
  <w:num w:numId="46">
    <w:abstractNumId w:val="43"/>
  </w:num>
  <w:num w:numId="47">
    <w:abstractNumId w:val="23"/>
  </w:num>
  <w:num w:numId="48">
    <w:abstractNumId w:val="31"/>
  </w:num>
  <w:numIdMacAtCleanup w:val="2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8"/>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B07"/>
    <w:rsid w:val="000174F9"/>
    <w:rsid w:val="000258F6"/>
    <w:rsid w:val="00032E47"/>
    <w:rsid w:val="000379A7"/>
    <w:rsid w:val="00040EB8"/>
    <w:rsid w:val="000522D9"/>
    <w:rsid w:val="00055311"/>
    <w:rsid w:val="00057B6D"/>
    <w:rsid w:val="00060C0C"/>
    <w:rsid w:val="00061A7B"/>
    <w:rsid w:val="00084FE9"/>
    <w:rsid w:val="000859C4"/>
    <w:rsid w:val="000904ED"/>
    <w:rsid w:val="00096642"/>
    <w:rsid w:val="000A27A8"/>
    <w:rsid w:val="000B054C"/>
    <w:rsid w:val="000B26B9"/>
    <w:rsid w:val="000C711B"/>
    <w:rsid w:val="000E3954"/>
    <w:rsid w:val="000E3E52"/>
    <w:rsid w:val="000F0F9F"/>
    <w:rsid w:val="000F3F43"/>
    <w:rsid w:val="00111E0A"/>
    <w:rsid w:val="00113D5B"/>
    <w:rsid w:val="00113F8F"/>
    <w:rsid w:val="0011782B"/>
    <w:rsid w:val="00120B79"/>
    <w:rsid w:val="001349DB"/>
    <w:rsid w:val="00136E58"/>
    <w:rsid w:val="00140600"/>
    <w:rsid w:val="00161325"/>
    <w:rsid w:val="00166C2E"/>
    <w:rsid w:val="001875B1"/>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E4993"/>
    <w:rsid w:val="002E5BAC"/>
    <w:rsid w:val="002E7635"/>
    <w:rsid w:val="002F265A"/>
    <w:rsid w:val="002F40FA"/>
    <w:rsid w:val="00305EFE"/>
    <w:rsid w:val="00312966"/>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F1C3A"/>
    <w:rsid w:val="00402232"/>
    <w:rsid w:val="00405755"/>
    <w:rsid w:val="00417089"/>
    <w:rsid w:val="00441393"/>
    <w:rsid w:val="00447CF0"/>
    <w:rsid w:val="00456EE9"/>
    <w:rsid w:val="00456F10"/>
    <w:rsid w:val="00492A8D"/>
    <w:rsid w:val="004B518C"/>
    <w:rsid w:val="004D24EC"/>
    <w:rsid w:val="004E1D57"/>
    <w:rsid w:val="004E2F16"/>
    <w:rsid w:val="004E709D"/>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E787C"/>
    <w:rsid w:val="006F1C14"/>
    <w:rsid w:val="0072737A"/>
    <w:rsid w:val="00731DEE"/>
    <w:rsid w:val="00746E43"/>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972C3"/>
    <w:rsid w:val="008B237E"/>
    <w:rsid w:val="008B4789"/>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64F30"/>
    <w:rsid w:val="00971591"/>
    <w:rsid w:val="00974564"/>
    <w:rsid w:val="00974E99"/>
    <w:rsid w:val="009764FA"/>
    <w:rsid w:val="00980192"/>
    <w:rsid w:val="00994A35"/>
    <w:rsid w:val="00994D97"/>
    <w:rsid w:val="009A0F4C"/>
    <w:rsid w:val="009B5154"/>
    <w:rsid w:val="009B785E"/>
    <w:rsid w:val="009C26F8"/>
    <w:rsid w:val="009C3A74"/>
    <w:rsid w:val="009C609E"/>
    <w:rsid w:val="009E16EC"/>
    <w:rsid w:val="009E4A4D"/>
    <w:rsid w:val="009F081F"/>
    <w:rsid w:val="009F3749"/>
    <w:rsid w:val="00A03CFD"/>
    <w:rsid w:val="00A13E56"/>
    <w:rsid w:val="00A24838"/>
    <w:rsid w:val="00A4308C"/>
    <w:rsid w:val="00A549B3"/>
    <w:rsid w:val="00A70F46"/>
    <w:rsid w:val="00A72ED7"/>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15EF2"/>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4197"/>
    <w:rsid w:val="00CB03D4"/>
    <w:rsid w:val="00CB4F63"/>
    <w:rsid w:val="00CC2334"/>
    <w:rsid w:val="00CC35EF"/>
    <w:rsid w:val="00CC5048"/>
    <w:rsid w:val="00CC6246"/>
    <w:rsid w:val="00CD7B07"/>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4F94"/>
    <w:rsid w:val="00EF6243"/>
    <w:rsid w:val="00F00376"/>
    <w:rsid w:val="00F00A60"/>
    <w:rsid w:val="00F157E2"/>
    <w:rsid w:val="00F3292A"/>
    <w:rsid w:val="00F527AC"/>
    <w:rsid w:val="00F61D83"/>
    <w:rsid w:val="00F65DD1"/>
    <w:rsid w:val="00F707B3"/>
    <w:rsid w:val="00F71135"/>
    <w:rsid w:val="00F83A53"/>
    <w:rsid w:val="00F90461"/>
    <w:rsid w:val="00F905E1"/>
    <w:rsid w:val="00FB6A3D"/>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658BAB4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B4789"/>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5"/>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4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20"/>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microsoft.com/office/2011/relationships/commentsExtended" Target="commentsExtended.xml"/><Relationship Id="rId20" Type="http://schemas.openxmlformats.org/officeDocument/2006/relationships/image" Target="media/image5.wmf"/><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fontTable" Target="fontTable.xml"/><Relationship Id="rId25" Type="http://schemas.microsoft.com/office/2011/relationships/people" Target="people.xml"/><Relationship Id="rId26"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footer" Target="footer4.xml"/><Relationship Id="rId19" Type="http://schemas.openxmlformats.org/officeDocument/2006/relationships/header" Target="head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ike/Desktop/IALA%20Recommendation%20template%2018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54C19-1ADB-964C-B07E-C69784F25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18Jun16.dotx</Template>
  <TotalTime>53</TotalTime>
  <Pages>5</Pages>
  <Words>517</Words>
  <Characters>2950</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3461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Michael Hadley</cp:lastModifiedBy>
  <cp:revision>8</cp:revision>
  <dcterms:created xsi:type="dcterms:W3CDTF">2016-07-11T14:19:00Z</dcterms:created>
  <dcterms:modified xsi:type="dcterms:W3CDTF">2016-07-12T16:03:00Z</dcterms:modified>
  <cp:category/>
</cp:coreProperties>
</file>